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2B" w:rsidRPr="00C35E2B" w:rsidRDefault="00C35E2B" w:rsidP="00C35E2B">
      <w:pPr>
        <w:spacing w:after="0"/>
        <w:jc w:val="both"/>
        <w:rPr>
          <w:rFonts w:ascii="Times New Roman" w:eastAsia="Arial" w:hAnsi="Times New Roman" w:cs="Arial"/>
          <w:b/>
          <w:color w:val="000000"/>
          <w:sz w:val="24"/>
          <w:szCs w:val="24"/>
          <w:lang/>
        </w:rPr>
      </w:pPr>
      <w:bookmarkStart w:id="0" w:name="_Toc451156202"/>
      <w:r w:rsidRPr="00C35E2B">
        <w:rPr>
          <w:rFonts w:ascii="Times New Roman" w:eastAsia="Arial" w:hAnsi="Times New Roman" w:cs="Arial"/>
          <w:b/>
          <w:color w:val="000000"/>
          <w:sz w:val="24"/>
          <w:szCs w:val="24"/>
          <w:lang/>
        </w:rPr>
        <w:t>II.2.10 OCEANOGRAPHY</w:t>
      </w:r>
      <w:bookmarkEnd w:id="0"/>
      <w:r w:rsidRPr="00C35E2B">
        <w:rPr>
          <w:rFonts w:ascii="Times New Roman" w:eastAsia="Arial" w:hAnsi="Times New Roman" w:cs="Arial"/>
          <w:b/>
          <w:color w:val="000000"/>
          <w:sz w:val="24"/>
          <w:szCs w:val="24"/>
          <w:lang/>
        </w:rPr>
        <w:t xml:space="preserve"> </w:t>
      </w:r>
    </w:p>
    <w:p w:rsidR="00C35E2B" w:rsidRPr="00C35E2B" w:rsidRDefault="00C35E2B" w:rsidP="00C35E2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</w:p>
    <w:p w:rsidR="00C35E2B" w:rsidRPr="00C35E2B" w:rsidRDefault="00C35E2B" w:rsidP="00C35E2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C35E2B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A. Course description</w:t>
      </w:r>
    </w:p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35E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Credit points: 3 ECTS</w:t>
      </w:r>
    </w:p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35E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Time commitment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0"/>
        <w:gridCol w:w="1530"/>
        <w:gridCol w:w="1530"/>
        <w:gridCol w:w="1710"/>
        <w:gridCol w:w="1440"/>
        <w:gridCol w:w="1278"/>
      </w:tblGrid>
      <w:tr w:rsidR="00C35E2B" w:rsidRPr="00C35E2B" w:rsidTr="00EB6444">
        <w:tc>
          <w:tcPr>
            <w:tcW w:w="162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Items</w:t>
            </w:r>
          </w:p>
        </w:tc>
        <w:tc>
          <w:tcPr>
            <w:tcW w:w="153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Lecture</w:t>
            </w:r>
          </w:p>
        </w:tc>
        <w:tc>
          <w:tcPr>
            <w:tcW w:w="153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Tutorial/</w:t>
            </w:r>
          </w:p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Exercise</w:t>
            </w:r>
          </w:p>
        </w:tc>
        <w:tc>
          <w:tcPr>
            <w:tcW w:w="171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Practice/</w:t>
            </w:r>
          </w:p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Assignment</w:t>
            </w:r>
          </w:p>
        </w:tc>
        <w:tc>
          <w:tcPr>
            <w:tcW w:w="144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Exam</w:t>
            </w:r>
          </w:p>
        </w:tc>
        <w:tc>
          <w:tcPr>
            <w:tcW w:w="1278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Total</w:t>
            </w:r>
          </w:p>
        </w:tc>
      </w:tr>
      <w:tr w:rsidR="00C35E2B" w:rsidRPr="00C35E2B" w:rsidTr="00EB6444">
        <w:tc>
          <w:tcPr>
            <w:tcW w:w="162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No. of hours</w:t>
            </w:r>
          </w:p>
        </w:tc>
        <w:tc>
          <w:tcPr>
            <w:tcW w:w="153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153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71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30</w:t>
            </w:r>
          </w:p>
        </w:tc>
      </w:tr>
    </w:tbl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35E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Prerequisites:</w:t>
      </w:r>
    </w:p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>Mathematics :</w:t>
      </w:r>
      <w:proofErr w:type="gramEnd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ordinary and partial differential equations, complex numbers</w:t>
      </w:r>
    </w:p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35E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Recommended background knowledge</w:t>
      </w:r>
    </w:p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Fluid mechanics </w:t>
      </w:r>
    </w:p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C35E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Subject description</w:t>
      </w:r>
    </w:p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Basic equations and processes: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>barotropic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>baroclinc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flows,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>vorticity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instabilities, diffusion and dispersion mechanisms. </w:t>
      </w:r>
      <w:proofErr w:type="gram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Measurement,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>modelling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data assimilation concept.</w:t>
      </w:r>
      <w:proofErr w:type="gramEnd"/>
    </w:p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35E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Objectives &amp; Outcome</w:t>
      </w:r>
    </w:p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This lecture will provide basic knowledge on ocean physics including geophysical flows and ocean processes at different scales </w:t>
      </w:r>
    </w:p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35E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Assessment/ Evaluation</w:t>
      </w:r>
    </w:p>
    <w:tbl>
      <w:tblPr>
        <w:tblW w:w="9259" w:type="dxa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0"/>
        <w:gridCol w:w="1321"/>
        <w:gridCol w:w="1350"/>
        <w:gridCol w:w="1530"/>
        <w:gridCol w:w="1170"/>
        <w:gridCol w:w="1170"/>
        <w:gridCol w:w="1188"/>
      </w:tblGrid>
      <w:tr w:rsidR="00C35E2B" w:rsidRPr="00C35E2B" w:rsidTr="00EB6444">
        <w:trPr>
          <w:jc w:val="center"/>
        </w:trPr>
        <w:tc>
          <w:tcPr>
            <w:tcW w:w="153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Component</w:t>
            </w:r>
          </w:p>
        </w:tc>
        <w:tc>
          <w:tcPr>
            <w:tcW w:w="1321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Attendance</w:t>
            </w:r>
          </w:p>
        </w:tc>
        <w:tc>
          <w:tcPr>
            <w:tcW w:w="135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Exercises</w:t>
            </w:r>
          </w:p>
        </w:tc>
        <w:tc>
          <w:tcPr>
            <w:tcW w:w="153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Assignments</w:t>
            </w:r>
          </w:p>
        </w:tc>
        <w:tc>
          <w:tcPr>
            <w:tcW w:w="117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Reports</w:t>
            </w:r>
          </w:p>
        </w:tc>
        <w:tc>
          <w:tcPr>
            <w:tcW w:w="117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Midterm</w:t>
            </w:r>
          </w:p>
        </w:tc>
        <w:tc>
          <w:tcPr>
            <w:tcW w:w="1188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Final</w:t>
            </w:r>
          </w:p>
        </w:tc>
      </w:tr>
      <w:tr w:rsidR="00C35E2B" w:rsidRPr="00C35E2B" w:rsidTr="00EB6444">
        <w:trPr>
          <w:jc w:val="center"/>
        </w:trPr>
        <w:tc>
          <w:tcPr>
            <w:tcW w:w="153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Percentage %</w:t>
            </w:r>
          </w:p>
        </w:tc>
        <w:tc>
          <w:tcPr>
            <w:tcW w:w="1321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188" w:type="dxa"/>
            <w:vAlign w:val="center"/>
          </w:tcPr>
          <w:p w:rsidR="00C35E2B" w:rsidRPr="00C35E2B" w:rsidRDefault="00C35E2B" w:rsidP="00C35E2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35E2B">
              <w:rPr>
                <w:rFonts w:ascii="Times New Roman" w:eastAsia="Calibri" w:hAnsi="Times New Roman" w:cs="Times New Roman"/>
                <w:color w:val="000000"/>
                <w:szCs w:val="24"/>
              </w:rPr>
              <w:t>70</w:t>
            </w:r>
          </w:p>
        </w:tc>
      </w:tr>
    </w:tbl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35E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 Prescribed Textbook(s)</w:t>
      </w:r>
    </w:p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[1] S. Pond &amp; G.L. Pickard, Introductory Dynamical Oceanography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>Pergamon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Press, 1991 [2] A.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>Molcard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Y.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>Ourmières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 P.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>Fraunié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lectures notes in oceanography,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>Université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du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>Sud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Toulon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>Var</w:t>
      </w:r>
      <w:proofErr w:type="spellEnd"/>
    </w:p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35E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B. Course content</w:t>
      </w:r>
    </w:p>
    <w:p w:rsidR="00C35E2B" w:rsidRPr="00C35E2B" w:rsidRDefault="00C35E2B" w:rsidP="00C35E2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>1) Introduction</w:t>
      </w: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2) The Physical setting (dimension, relief, etc)</w:t>
      </w: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3) Pressure</w:t>
      </w: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4) Temperature, heat, and potential temperature</w:t>
      </w: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5) Salinity and composition of sea water</w:t>
      </w: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6) Density</w:t>
      </w: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7) The Hydrostatic equilibrium or how the pressure changes with depth</w:t>
      </w: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8) Freezing point and sea ice</w:t>
      </w: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9) Interpretation of T-S diagrams</w:t>
      </w: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10) Propagation of light in the sea</w:t>
      </w: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11) Propagation of sound in the sea</w:t>
      </w: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12) General Atmospheric circulation</w:t>
      </w: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13) Introduction to Ocean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>circuation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>Ekman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transport and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>geostrophic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currents, wind driven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>circulatio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>thermoaline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circulation)</w:t>
      </w: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14)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>Modelisation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ocean dynamics</w:t>
      </w:r>
      <w:r w:rsidRPr="00C35E2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15) In situ and satellite observation of the ocean</w:t>
      </w:r>
    </w:p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6"/>
          <w:lang w:val="fr-FR"/>
        </w:rPr>
      </w:pPr>
    </w:p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6"/>
          <w:lang w:val="fr-FR"/>
        </w:rPr>
      </w:pPr>
      <w:r w:rsidRPr="00C35E2B">
        <w:rPr>
          <w:rFonts w:ascii="Times New Roman" w:eastAsia="Calibri" w:hAnsi="Times New Roman" w:cs="Times New Roman"/>
          <w:b/>
          <w:color w:val="000000"/>
          <w:sz w:val="24"/>
          <w:szCs w:val="26"/>
          <w:lang w:val="fr-FR"/>
        </w:rPr>
        <w:t xml:space="preserve">C. </w:t>
      </w:r>
      <w:proofErr w:type="spellStart"/>
      <w:r w:rsidRPr="00C35E2B">
        <w:rPr>
          <w:rFonts w:ascii="Times New Roman" w:eastAsia="Calibri" w:hAnsi="Times New Roman" w:cs="Times New Roman"/>
          <w:b/>
          <w:color w:val="000000"/>
          <w:sz w:val="24"/>
          <w:szCs w:val="26"/>
          <w:lang w:val="fr-FR"/>
        </w:rPr>
        <w:t>Reference</w:t>
      </w:r>
      <w:proofErr w:type="spellEnd"/>
      <w:r w:rsidRPr="00C35E2B">
        <w:rPr>
          <w:rFonts w:ascii="Times New Roman" w:eastAsia="Calibri" w:hAnsi="Times New Roman" w:cs="Times New Roman"/>
          <w:b/>
          <w:color w:val="000000"/>
          <w:sz w:val="24"/>
          <w:szCs w:val="26"/>
          <w:lang w:val="fr-FR"/>
        </w:rPr>
        <w:t xml:space="preserve"> </w:t>
      </w:r>
      <w:proofErr w:type="spellStart"/>
      <w:r w:rsidRPr="00C35E2B">
        <w:rPr>
          <w:rFonts w:ascii="Times New Roman" w:eastAsia="Calibri" w:hAnsi="Times New Roman" w:cs="Times New Roman"/>
          <w:b/>
          <w:color w:val="000000"/>
          <w:sz w:val="24"/>
          <w:szCs w:val="26"/>
          <w:lang w:val="fr-FR"/>
        </w:rPr>
        <w:t>Literature</w:t>
      </w:r>
      <w:proofErr w:type="spellEnd"/>
      <w:r w:rsidRPr="00C35E2B">
        <w:rPr>
          <w:rFonts w:ascii="Times New Roman" w:eastAsia="Calibri" w:hAnsi="Times New Roman" w:cs="Times New Roman"/>
          <w:b/>
          <w:color w:val="000000"/>
          <w:sz w:val="24"/>
          <w:szCs w:val="26"/>
          <w:lang w:val="fr-FR"/>
        </w:rPr>
        <w:t>:</w:t>
      </w:r>
    </w:p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[1]. Nathalie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Daniault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Océanographie Physique, Ecole Navale, 2005</w:t>
      </w:r>
    </w:p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[2]. P.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Bouruet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Aubertot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&amp; A.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Stegner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, lecture notes Université Pierre et Marie Curie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website</w:t>
      </w:r>
      <w:proofErr w:type="spellEnd"/>
    </w:p>
    <w:p w:rsidR="00C35E2B" w:rsidRPr="00C35E2B" w:rsidRDefault="00C35E2B" w:rsidP="00C35E2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[3].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Coastal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modelling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summer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schools</w:t>
      </w:r>
      <w:proofErr w:type="spellEnd"/>
      <w:r w:rsidRPr="00C35E2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2006 &amp; 2011, université du Sud Toulon Var</w:t>
      </w:r>
    </w:p>
    <w:p w:rsidR="00E62905" w:rsidRDefault="00E62905"/>
    <w:sectPr w:rsidR="00E62905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5E2B"/>
    <w:rsid w:val="006E186F"/>
    <w:rsid w:val="00A616D1"/>
    <w:rsid w:val="00AC2ABF"/>
    <w:rsid w:val="00C35E2B"/>
    <w:rsid w:val="00E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1</cp:revision>
  <dcterms:created xsi:type="dcterms:W3CDTF">2016-10-10T09:47:00Z</dcterms:created>
  <dcterms:modified xsi:type="dcterms:W3CDTF">2016-10-10T09:47:00Z</dcterms:modified>
</cp:coreProperties>
</file>