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70E77" w14:textId="77777777" w:rsidR="009169B4" w:rsidRPr="00540751" w:rsidRDefault="009169B4" w:rsidP="009169B4">
      <w:pPr>
        <w:pStyle w:val="Heading3"/>
        <w:jc w:val="both"/>
        <w:rPr>
          <w:lang w:val="fr-FR"/>
        </w:rPr>
      </w:pPr>
      <w:bookmarkStart w:id="0" w:name="_Toc451156206"/>
      <w:r w:rsidRPr="00540751">
        <w:rPr>
          <w:lang w:val="fr-FR"/>
        </w:rPr>
        <w:t>II.2.14 CLIMATE CHANGE</w:t>
      </w:r>
      <w:bookmarkEnd w:id="0"/>
      <w:r w:rsidRPr="00540751">
        <w:rPr>
          <w:lang w:val="fr-FR"/>
        </w:rPr>
        <w:t xml:space="preserve"> </w:t>
      </w:r>
    </w:p>
    <w:p w14:paraId="2342B57D" w14:textId="77777777" w:rsidR="009169B4" w:rsidRDefault="009169B4" w:rsidP="009169B4">
      <w:pPr>
        <w:jc w:val="both"/>
        <w:rPr>
          <w:rFonts w:ascii="Times New Roman" w:eastAsia="Times New Roman" w:hAnsi="Times New Roman" w:cs="Times New Roman"/>
          <w:b/>
          <w:sz w:val="24"/>
          <w:szCs w:val="26"/>
          <w:lang w:val="fr-FR"/>
        </w:rPr>
      </w:pPr>
    </w:p>
    <w:p w14:paraId="5139301C" w14:textId="77777777" w:rsidR="009169B4" w:rsidRPr="00C9697E" w:rsidRDefault="009169B4" w:rsidP="009169B4">
      <w:pPr>
        <w:jc w:val="both"/>
        <w:rPr>
          <w:rFonts w:ascii="Times New Roman" w:eastAsia="Times New Roman" w:hAnsi="Times New Roman" w:cs="Times New Roman"/>
          <w:b/>
          <w:sz w:val="24"/>
          <w:szCs w:val="26"/>
          <w:lang w:val="fr-FR"/>
        </w:rPr>
      </w:pPr>
      <w:r>
        <w:rPr>
          <w:rFonts w:ascii="Times New Roman" w:eastAsia="Times New Roman" w:hAnsi="Times New Roman" w:cs="Times New Roman"/>
          <w:b/>
          <w:sz w:val="24"/>
          <w:szCs w:val="26"/>
          <w:lang w:val="fr-FR"/>
        </w:rPr>
        <w:t>A</w:t>
      </w:r>
      <w:r w:rsidRPr="00C9697E">
        <w:rPr>
          <w:rFonts w:ascii="Times New Roman" w:eastAsia="Times New Roman" w:hAnsi="Times New Roman" w:cs="Times New Roman"/>
          <w:b/>
          <w:sz w:val="24"/>
          <w:szCs w:val="26"/>
          <w:lang w:val="fr-FR"/>
        </w:rPr>
        <w:t>. Course description:</w:t>
      </w:r>
    </w:p>
    <w:p w14:paraId="19F788C0" w14:textId="77777777" w:rsidR="009169B4" w:rsidRPr="00C9697E" w:rsidRDefault="009169B4" w:rsidP="009169B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697E">
        <w:rPr>
          <w:rFonts w:ascii="Times New Roman" w:eastAsia="Calibri" w:hAnsi="Times New Roman" w:cs="Times New Roman"/>
          <w:b/>
          <w:sz w:val="24"/>
          <w:szCs w:val="24"/>
        </w:rPr>
        <w:t>1. Credit points: 3 ECTS</w:t>
      </w:r>
    </w:p>
    <w:p w14:paraId="4845FAC7" w14:textId="77777777" w:rsidR="009169B4" w:rsidRPr="00C9697E" w:rsidRDefault="009169B4" w:rsidP="009169B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697E">
        <w:rPr>
          <w:rFonts w:ascii="Times New Roman" w:eastAsia="Calibri" w:hAnsi="Times New Roman" w:cs="Times New Roman"/>
          <w:b/>
          <w:sz w:val="24"/>
          <w:szCs w:val="24"/>
        </w:rPr>
        <w:t>2. Time commitment</w:t>
      </w:r>
    </w:p>
    <w:p w14:paraId="3FB273A4" w14:textId="77777777" w:rsidR="009169B4" w:rsidRPr="00540751" w:rsidRDefault="009169B4" w:rsidP="009169B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530"/>
        <w:gridCol w:w="1530"/>
        <w:gridCol w:w="1710"/>
        <w:gridCol w:w="1440"/>
        <w:gridCol w:w="1278"/>
      </w:tblGrid>
      <w:tr w:rsidR="009169B4" w:rsidRPr="00540751" w14:paraId="3DEC48B8" w14:textId="77777777" w:rsidTr="001518F0">
        <w:tc>
          <w:tcPr>
            <w:tcW w:w="1620" w:type="dxa"/>
            <w:vAlign w:val="center"/>
          </w:tcPr>
          <w:p w14:paraId="3C0B4221" w14:textId="77777777" w:rsidR="009169B4" w:rsidRPr="00540751" w:rsidRDefault="009169B4" w:rsidP="001518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751">
              <w:rPr>
                <w:rFonts w:ascii="Times New Roman" w:eastAsia="Calibri" w:hAnsi="Times New Roman" w:cs="Times New Roman"/>
                <w:sz w:val="24"/>
                <w:szCs w:val="24"/>
              </w:rPr>
              <w:t>Items</w:t>
            </w:r>
          </w:p>
        </w:tc>
        <w:tc>
          <w:tcPr>
            <w:tcW w:w="1530" w:type="dxa"/>
            <w:vAlign w:val="center"/>
          </w:tcPr>
          <w:p w14:paraId="16F4C6E1" w14:textId="77777777" w:rsidR="009169B4" w:rsidRPr="00540751" w:rsidRDefault="009169B4" w:rsidP="001518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751">
              <w:rPr>
                <w:rFonts w:ascii="Times New Roman" w:eastAsia="Calibri" w:hAnsi="Times New Roman" w:cs="Times New Roman"/>
                <w:sz w:val="24"/>
                <w:szCs w:val="24"/>
              </w:rPr>
              <w:t>Lecture</w:t>
            </w:r>
          </w:p>
        </w:tc>
        <w:tc>
          <w:tcPr>
            <w:tcW w:w="1530" w:type="dxa"/>
            <w:vAlign w:val="center"/>
          </w:tcPr>
          <w:p w14:paraId="477E65E0" w14:textId="77777777" w:rsidR="009169B4" w:rsidRPr="00540751" w:rsidRDefault="009169B4" w:rsidP="001518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751">
              <w:rPr>
                <w:rFonts w:ascii="Times New Roman" w:eastAsia="Calibri" w:hAnsi="Times New Roman" w:cs="Times New Roman"/>
                <w:sz w:val="24"/>
                <w:szCs w:val="24"/>
              </w:rPr>
              <w:t>Tutorial/</w:t>
            </w:r>
          </w:p>
          <w:p w14:paraId="57172ECC" w14:textId="77777777" w:rsidR="009169B4" w:rsidRPr="00540751" w:rsidRDefault="009169B4" w:rsidP="001518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751">
              <w:rPr>
                <w:rFonts w:ascii="Times New Roman" w:eastAsia="Calibri" w:hAnsi="Times New Roman" w:cs="Times New Roman"/>
                <w:sz w:val="24"/>
                <w:szCs w:val="24"/>
              </w:rPr>
              <w:t>Exercise</w:t>
            </w:r>
          </w:p>
        </w:tc>
        <w:tc>
          <w:tcPr>
            <w:tcW w:w="1710" w:type="dxa"/>
            <w:vAlign w:val="center"/>
          </w:tcPr>
          <w:p w14:paraId="2F6B1B95" w14:textId="77777777" w:rsidR="009169B4" w:rsidRPr="00540751" w:rsidRDefault="009169B4" w:rsidP="001518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751">
              <w:rPr>
                <w:rFonts w:ascii="Times New Roman" w:eastAsia="Calibri" w:hAnsi="Times New Roman" w:cs="Times New Roman"/>
                <w:sz w:val="24"/>
                <w:szCs w:val="24"/>
              </w:rPr>
              <w:t>Practice/</w:t>
            </w:r>
          </w:p>
          <w:p w14:paraId="3B0DE3F1" w14:textId="77777777" w:rsidR="009169B4" w:rsidRPr="00540751" w:rsidRDefault="009169B4" w:rsidP="001518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751">
              <w:rPr>
                <w:rFonts w:ascii="Times New Roman" w:eastAsia="Calibri" w:hAnsi="Times New Roman" w:cs="Times New Roman"/>
                <w:sz w:val="24"/>
                <w:szCs w:val="24"/>
              </w:rPr>
              <w:t>Assignment</w:t>
            </w:r>
          </w:p>
        </w:tc>
        <w:tc>
          <w:tcPr>
            <w:tcW w:w="1440" w:type="dxa"/>
            <w:vAlign w:val="center"/>
          </w:tcPr>
          <w:p w14:paraId="1EEE72F6" w14:textId="77777777" w:rsidR="009169B4" w:rsidRPr="00540751" w:rsidRDefault="009169B4" w:rsidP="001518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751">
              <w:rPr>
                <w:rFonts w:ascii="Times New Roman" w:eastAsia="Calibri" w:hAnsi="Times New Roman" w:cs="Times New Roman"/>
                <w:sz w:val="24"/>
                <w:szCs w:val="24"/>
              </w:rPr>
              <w:t>Lab-work</w:t>
            </w:r>
          </w:p>
        </w:tc>
        <w:tc>
          <w:tcPr>
            <w:tcW w:w="1278" w:type="dxa"/>
            <w:vAlign w:val="center"/>
          </w:tcPr>
          <w:p w14:paraId="3CBD1C1D" w14:textId="77777777" w:rsidR="009169B4" w:rsidRPr="00540751" w:rsidRDefault="009169B4" w:rsidP="001518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751">
              <w:rPr>
                <w:rFonts w:ascii="Times New Roman" w:eastAsia="Calibri" w:hAnsi="Times New Roman" w:cs="Times New Roman"/>
                <w:sz w:val="24"/>
                <w:szCs w:val="24"/>
              </w:rPr>
              <w:t>Total</w:t>
            </w:r>
          </w:p>
        </w:tc>
      </w:tr>
      <w:tr w:rsidR="009169B4" w:rsidRPr="00540751" w14:paraId="32C15481" w14:textId="77777777" w:rsidTr="001518F0">
        <w:tc>
          <w:tcPr>
            <w:tcW w:w="1620" w:type="dxa"/>
            <w:vAlign w:val="center"/>
          </w:tcPr>
          <w:p w14:paraId="2CAE9FEC" w14:textId="77777777" w:rsidR="009169B4" w:rsidRPr="00540751" w:rsidRDefault="009169B4" w:rsidP="001518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751">
              <w:rPr>
                <w:rFonts w:ascii="Times New Roman" w:eastAsia="Calibri" w:hAnsi="Times New Roman" w:cs="Times New Roman"/>
                <w:sz w:val="24"/>
                <w:szCs w:val="24"/>
              </w:rPr>
              <w:t>No. of hours</w:t>
            </w:r>
          </w:p>
        </w:tc>
        <w:tc>
          <w:tcPr>
            <w:tcW w:w="1530" w:type="dxa"/>
            <w:vAlign w:val="center"/>
          </w:tcPr>
          <w:p w14:paraId="4239FBD9" w14:textId="77777777" w:rsidR="009169B4" w:rsidRPr="00540751" w:rsidRDefault="009169B4" w:rsidP="001518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75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30" w:type="dxa"/>
            <w:vAlign w:val="center"/>
          </w:tcPr>
          <w:p w14:paraId="457F88E0" w14:textId="0ED3BD66" w:rsidR="009169B4" w:rsidRPr="00540751" w:rsidRDefault="006C4E2C" w:rsidP="006C4E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14:paraId="48B2D96F" w14:textId="77777777" w:rsidR="009169B4" w:rsidRPr="00540751" w:rsidRDefault="009169B4" w:rsidP="001518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75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14:paraId="104C4BEC" w14:textId="6C159D23" w:rsidR="009169B4" w:rsidRPr="00540751" w:rsidRDefault="006C4E2C" w:rsidP="001518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vAlign w:val="center"/>
          </w:tcPr>
          <w:p w14:paraId="5A0952FB" w14:textId="77777777" w:rsidR="009169B4" w:rsidRPr="00540751" w:rsidRDefault="009169B4" w:rsidP="001518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</w:tbl>
    <w:p w14:paraId="3DD3B33A" w14:textId="77777777" w:rsidR="009169B4" w:rsidRPr="00C9697E" w:rsidRDefault="009169B4" w:rsidP="009169B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697E">
        <w:rPr>
          <w:rFonts w:ascii="Times New Roman" w:eastAsia="Calibri" w:hAnsi="Times New Roman" w:cs="Times New Roman"/>
          <w:b/>
          <w:sz w:val="24"/>
          <w:szCs w:val="24"/>
        </w:rPr>
        <w:t>3. Prerequisites</w:t>
      </w:r>
    </w:p>
    <w:p w14:paraId="7D8F9427" w14:textId="77777777" w:rsidR="009169B4" w:rsidRPr="00540751" w:rsidRDefault="009169B4" w:rsidP="009169B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751">
        <w:rPr>
          <w:rFonts w:ascii="Times New Roman" w:eastAsia="Calibri" w:hAnsi="Times New Roman" w:cs="Times New Roman"/>
          <w:sz w:val="24"/>
          <w:szCs w:val="24"/>
        </w:rPr>
        <w:t xml:space="preserve"> N/A</w:t>
      </w:r>
    </w:p>
    <w:p w14:paraId="0833A571" w14:textId="77777777" w:rsidR="009169B4" w:rsidRPr="00C9697E" w:rsidRDefault="009169B4" w:rsidP="009169B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697E">
        <w:rPr>
          <w:rFonts w:ascii="Times New Roman" w:eastAsia="Calibri" w:hAnsi="Times New Roman" w:cs="Times New Roman"/>
          <w:b/>
          <w:sz w:val="24"/>
          <w:szCs w:val="24"/>
        </w:rPr>
        <w:t>4. Recommended background knowledge</w:t>
      </w:r>
    </w:p>
    <w:p w14:paraId="405E8A89" w14:textId="77777777" w:rsidR="009169B4" w:rsidRPr="00540751" w:rsidRDefault="009169B4" w:rsidP="009169B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751">
        <w:rPr>
          <w:rFonts w:ascii="Times New Roman" w:eastAsia="Calibri" w:hAnsi="Times New Roman" w:cs="Times New Roman"/>
          <w:sz w:val="24"/>
          <w:szCs w:val="24"/>
        </w:rPr>
        <w:t xml:space="preserve"> N/A</w:t>
      </w:r>
    </w:p>
    <w:p w14:paraId="05F5833D" w14:textId="77777777" w:rsidR="009169B4" w:rsidRPr="00C9697E" w:rsidRDefault="009169B4" w:rsidP="009169B4">
      <w:pPr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C9697E">
        <w:rPr>
          <w:rFonts w:ascii="Times New Roman" w:eastAsia="Calibri" w:hAnsi="Times New Roman" w:cs="Times New Roman"/>
          <w:b/>
          <w:sz w:val="24"/>
          <w:szCs w:val="24"/>
        </w:rPr>
        <w:t>5. Subject description</w:t>
      </w:r>
    </w:p>
    <w:p w14:paraId="36B869FE" w14:textId="745F61BF" w:rsidR="009169B4" w:rsidRPr="00540751" w:rsidRDefault="009169B4" w:rsidP="009169B4">
      <w:pPr>
        <w:jc w:val="both"/>
        <w:rPr>
          <w:rFonts w:ascii="Times New Roman" w:eastAsia="Times New Roman" w:hAnsi="Times New Roman" w:cs="Times New Roman"/>
          <w:sz w:val="24"/>
          <w:szCs w:val="24"/>
          <w:lang w:val="en-AU" w:eastAsia="ar-SA"/>
        </w:rPr>
      </w:pPr>
      <w:bookmarkStart w:id="1" w:name="_GoBack"/>
      <w:r w:rsidRPr="00540751">
        <w:rPr>
          <w:rFonts w:ascii="Times New Roman" w:eastAsia="Times New Roman" w:hAnsi="Times New Roman" w:cs="Times New Roman"/>
          <w:sz w:val="24"/>
          <w:szCs w:val="24"/>
          <w:lang w:val="en-AU" w:eastAsia="ar-SA"/>
        </w:rPr>
        <w:t>The climate change subject aims to provide a concise and accessible overview of climate change and its impact</w:t>
      </w:r>
      <w:r w:rsidR="001518F0">
        <w:rPr>
          <w:rFonts w:ascii="Times New Roman" w:eastAsia="Times New Roman" w:hAnsi="Times New Roman" w:cs="Times New Roman"/>
          <w:sz w:val="24"/>
          <w:szCs w:val="24"/>
          <w:lang w:val="en-AU" w:eastAsia="ar-SA"/>
        </w:rPr>
        <w:t>. Tools and methodology for assessing past, present and future climate changes at global and regional scales will be introduced</w:t>
      </w:r>
      <w:r w:rsidRPr="00540751">
        <w:rPr>
          <w:rFonts w:ascii="Times New Roman" w:eastAsia="Times New Roman" w:hAnsi="Times New Roman" w:cs="Times New Roman"/>
          <w:sz w:val="24"/>
          <w:szCs w:val="24"/>
          <w:lang w:val="en-AU" w:eastAsia="ar-SA"/>
        </w:rPr>
        <w:t xml:space="preserve">. Student taking this subject will gain a fundamental knowledge about scientific basic of climate change, as well as the impact of climate change and mitigation measures. </w:t>
      </w:r>
      <w:bookmarkEnd w:id="1"/>
    </w:p>
    <w:p w14:paraId="5BC6FCE7" w14:textId="77777777" w:rsidR="009169B4" w:rsidRPr="00C9697E" w:rsidRDefault="009169B4" w:rsidP="009169B4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697E">
        <w:rPr>
          <w:rFonts w:ascii="Times New Roman" w:eastAsia="Calibri" w:hAnsi="Times New Roman" w:cs="Times New Roman"/>
          <w:b/>
          <w:bCs/>
          <w:sz w:val="24"/>
          <w:szCs w:val="24"/>
        </w:rPr>
        <w:t>6. Objectives &amp; Outcome</w:t>
      </w:r>
    </w:p>
    <w:p w14:paraId="7BE11CA1" w14:textId="77777777" w:rsidR="009169B4" w:rsidRPr="00540751" w:rsidRDefault="009169B4" w:rsidP="009169B4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AU" w:eastAsia="ar-SA"/>
        </w:rPr>
      </w:pPr>
      <w:r w:rsidRPr="00540751">
        <w:rPr>
          <w:rFonts w:ascii="Times New Roman" w:eastAsia="Times New Roman" w:hAnsi="Times New Roman" w:cs="Times New Roman"/>
          <w:sz w:val="24"/>
          <w:szCs w:val="24"/>
          <w:lang w:val="en-AU" w:eastAsia="ar-SA"/>
        </w:rPr>
        <w:t>To introduce students a fundamental knowledge of climate change regarding to retrospectives about changing of climate, global warming, greenhouse gas and other human-related climate change forces.</w:t>
      </w:r>
    </w:p>
    <w:p w14:paraId="06145037" w14:textId="4EC8D538" w:rsidR="009169B4" w:rsidRPr="00540751" w:rsidRDefault="009169B4" w:rsidP="009169B4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AU" w:eastAsia="ar-SA"/>
        </w:rPr>
      </w:pPr>
      <w:r w:rsidRPr="00540751">
        <w:rPr>
          <w:rFonts w:ascii="Times New Roman" w:eastAsia="Times New Roman" w:hAnsi="Times New Roman" w:cs="Times New Roman"/>
          <w:sz w:val="24"/>
          <w:szCs w:val="24"/>
          <w:lang w:val="en-AU" w:eastAsia="ar-SA"/>
        </w:rPr>
        <w:t xml:space="preserve">To </w:t>
      </w:r>
      <w:r w:rsidR="001518F0">
        <w:rPr>
          <w:rFonts w:ascii="Times New Roman" w:eastAsia="Times New Roman" w:hAnsi="Times New Roman" w:cs="Times New Roman"/>
          <w:sz w:val="24"/>
          <w:szCs w:val="24"/>
          <w:lang w:val="en-AU" w:eastAsia="ar-SA"/>
        </w:rPr>
        <w:t>introduce</w:t>
      </w:r>
      <w:r w:rsidR="001518F0" w:rsidRPr="00540751">
        <w:rPr>
          <w:rFonts w:ascii="Times New Roman" w:eastAsia="Times New Roman" w:hAnsi="Times New Roman" w:cs="Times New Roman"/>
          <w:sz w:val="24"/>
          <w:szCs w:val="24"/>
          <w:lang w:val="en-AU" w:eastAsia="ar-SA"/>
        </w:rPr>
        <w:t xml:space="preserve"> </w:t>
      </w:r>
      <w:r w:rsidR="001518F0">
        <w:rPr>
          <w:rFonts w:ascii="Times New Roman" w:eastAsia="Times New Roman" w:hAnsi="Times New Roman" w:cs="Times New Roman"/>
          <w:sz w:val="24"/>
          <w:szCs w:val="24"/>
          <w:lang w:val="en-AU" w:eastAsia="ar-SA"/>
        </w:rPr>
        <w:t xml:space="preserve">tools and methodology for assessing changes of certain climate elements and events </w:t>
      </w:r>
      <w:r w:rsidRPr="00540751">
        <w:rPr>
          <w:rFonts w:ascii="Times New Roman" w:eastAsia="Times New Roman" w:hAnsi="Times New Roman" w:cs="Times New Roman"/>
          <w:sz w:val="24"/>
          <w:szCs w:val="24"/>
          <w:lang w:val="en-AU" w:eastAsia="ar-SA"/>
        </w:rPr>
        <w:t>such as temperature, precipitation,</w:t>
      </w:r>
      <w:r w:rsidR="001518F0">
        <w:rPr>
          <w:rFonts w:ascii="Times New Roman" w:eastAsia="Times New Roman" w:hAnsi="Times New Roman" w:cs="Times New Roman"/>
          <w:sz w:val="24"/>
          <w:szCs w:val="24"/>
          <w:lang w:val="en-AU" w:eastAsia="ar-SA"/>
        </w:rPr>
        <w:t xml:space="preserve"> sea level,</w:t>
      </w:r>
      <w:r w:rsidRPr="00540751">
        <w:rPr>
          <w:rFonts w:ascii="Times New Roman" w:eastAsia="Times New Roman" w:hAnsi="Times New Roman" w:cs="Times New Roman"/>
          <w:sz w:val="24"/>
          <w:szCs w:val="24"/>
          <w:lang w:val="en-AU" w:eastAsia="ar-SA"/>
        </w:rPr>
        <w:t xml:space="preserve"> tropical </w:t>
      </w:r>
      <w:r w:rsidR="001518F0">
        <w:rPr>
          <w:rFonts w:ascii="Times New Roman" w:eastAsia="Times New Roman" w:hAnsi="Times New Roman" w:cs="Times New Roman"/>
          <w:sz w:val="24"/>
          <w:szCs w:val="24"/>
          <w:lang w:val="en-AU" w:eastAsia="ar-SA"/>
        </w:rPr>
        <w:t>cyclones</w:t>
      </w:r>
      <w:r w:rsidRPr="00540751">
        <w:rPr>
          <w:rFonts w:ascii="Times New Roman" w:eastAsia="Times New Roman" w:hAnsi="Times New Roman" w:cs="Times New Roman"/>
          <w:sz w:val="24"/>
          <w:szCs w:val="24"/>
          <w:lang w:val="en-AU" w:eastAsia="ar-SA"/>
        </w:rPr>
        <w:t xml:space="preserve">, </w:t>
      </w:r>
      <w:r w:rsidR="001518F0" w:rsidRPr="00540751">
        <w:rPr>
          <w:rFonts w:ascii="Times New Roman" w:eastAsia="Times New Roman" w:hAnsi="Times New Roman" w:cs="Times New Roman"/>
          <w:sz w:val="24"/>
          <w:szCs w:val="24"/>
          <w:lang w:val="en-AU" w:eastAsia="ar-SA"/>
        </w:rPr>
        <w:t>flood</w:t>
      </w:r>
      <w:r w:rsidR="001518F0">
        <w:rPr>
          <w:rFonts w:ascii="Times New Roman" w:eastAsia="Times New Roman" w:hAnsi="Times New Roman" w:cs="Times New Roman"/>
          <w:sz w:val="24"/>
          <w:szCs w:val="24"/>
          <w:lang w:val="en-AU" w:eastAsia="ar-SA"/>
        </w:rPr>
        <w:t>, droughts, etc</w:t>
      </w:r>
      <w:proofErr w:type="gramStart"/>
      <w:r w:rsidR="001518F0">
        <w:rPr>
          <w:rFonts w:ascii="Times New Roman" w:eastAsia="Times New Roman" w:hAnsi="Times New Roman" w:cs="Times New Roman"/>
          <w:sz w:val="24"/>
          <w:szCs w:val="24"/>
          <w:lang w:val="en-AU" w:eastAsia="ar-SA"/>
        </w:rPr>
        <w:t>.</w:t>
      </w:r>
      <w:r w:rsidRPr="00540751">
        <w:rPr>
          <w:rFonts w:ascii="Times New Roman" w:eastAsia="Times New Roman" w:hAnsi="Times New Roman" w:cs="Times New Roman"/>
          <w:sz w:val="24"/>
          <w:szCs w:val="24"/>
          <w:lang w:val="en-AU" w:eastAsia="ar-SA"/>
        </w:rPr>
        <w:t>.</w:t>
      </w:r>
      <w:proofErr w:type="gramEnd"/>
    </w:p>
    <w:p w14:paraId="0465A174" w14:textId="77777777" w:rsidR="009169B4" w:rsidRPr="00540751" w:rsidRDefault="009169B4" w:rsidP="009169B4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AU" w:eastAsia="ar-SA"/>
        </w:rPr>
      </w:pPr>
      <w:r w:rsidRPr="00540751">
        <w:rPr>
          <w:rFonts w:ascii="Times New Roman" w:eastAsia="Times New Roman" w:hAnsi="Times New Roman" w:cs="Times New Roman"/>
          <w:sz w:val="24"/>
          <w:szCs w:val="24"/>
          <w:lang w:val="en-AU" w:eastAsia="ar-SA"/>
        </w:rPr>
        <w:t>To update students about the climate change scenarios in global, regional and in Vietnam.</w:t>
      </w:r>
    </w:p>
    <w:p w14:paraId="49EF905E" w14:textId="77777777" w:rsidR="009169B4" w:rsidRPr="00540751" w:rsidRDefault="009169B4" w:rsidP="009169B4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AU" w:eastAsia="ar-SA"/>
        </w:rPr>
      </w:pPr>
      <w:r w:rsidRPr="00540751">
        <w:rPr>
          <w:rFonts w:ascii="Times New Roman" w:eastAsia="Times New Roman" w:hAnsi="Times New Roman" w:cs="Times New Roman"/>
          <w:sz w:val="24"/>
          <w:szCs w:val="24"/>
          <w:lang w:val="en-AU" w:eastAsia="ar-SA"/>
        </w:rPr>
        <w:t>To provide a basic knowledge on impact of climate change and mitigation measures with the introduction of climate policy, global conflict and cooperation.</w:t>
      </w:r>
    </w:p>
    <w:p w14:paraId="06824CF4" w14:textId="77777777" w:rsidR="009169B4" w:rsidRPr="00C9697E" w:rsidRDefault="009169B4" w:rsidP="009169B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697E">
        <w:rPr>
          <w:rFonts w:ascii="Times New Roman" w:eastAsia="Calibri" w:hAnsi="Times New Roman" w:cs="Times New Roman"/>
          <w:b/>
          <w:sz w:val="24"/>
          <w:szCs w:val="24"/>
        </w:rPr>
        <w:t>7. Assessment/ Evaluation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350"/>
        <w:gridCol w:w="1350"/>
        <w:gridCol w:w="1530"/>
        <w:gridCol w:w="1170"/>
        <w:gridCol w:w="1170"/>
        <w:gridCol w:w="1188"/>
      </w:tblGrid>
      <w:tr w:rsidR="009169B4" w:rsidRPr="00540751" w14:paraId="44AEC590" w14:textId="77777777" w:rsidTr="001518F0">
        <w:tc>
          <w:tcPr>
            <w:tcW w:w="1350" w:type="dxa"/>
            <w:vAlign w:val="center"/>
          </w:tcPr>
          <w:p w14:paraId="4FCEE835" w14:textId="77777777" w:rsidR="009169B4" w:rsidRPr="00540751" w:rsidRDefault="009169B4" w:rsidP="001518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751">
              <w:rPr>
                <w:rFonts w:ascii="Times New Roman" w:eastAsia="Calibri" w:hAnsi="Times New Roman" w:cs="Times New Roman"/>
                <w:sz w:val="24"/>
                <w:szCs w:val="24"/>
              </w:rPr>
              <w:t>Component</w:t>
            </w:r>
          </w:p>
        </w:tc>
        <w:tc>
          <w:tcPr>
            <w:tcW w:w="1350" w:type="dxa"/>
            <w:vAlign w:val="center"/>
          </w:tcPr>
          <w:p w14:paraId="4FAF229A" w14:textId="77777777" w:rsidR="009169B4" w:rsidRPr="00540751" w:rsidRDefault="009169B4" w:rsidP="001518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751">
              <w:rPr>
                <w:rFonts w:ascii="Times New Roman" w:eastAsia="Calibri" w:hAnsi="Times New Roman" w:cs="Times New Roman"/>
                <w:sz w:val="24"/>
                <w:szCs w:val="24"/>
              </w:rPr>
              <w:t>Attendance</w:t>
            </w:r>
          </w:p>
        </w:tc>
        <w:tc>
          <w:tcPr>
            <w:tcW w:w="1350" w:type="dxa"/>
            <w:vAlign w:val="center"/>
          </w:tcPr>
          <w:p w14:paraId="0CCF56A0" w14:textId="77777777" w:rsidR="009169B4" w:rsidRPr="00540751" w:rsidRDefault="009169B4" w:rsidP="001518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751">
              <w:rPr>
                <w:rFonts w:ascii="Times New Roman" w:eastAsia="Calibri" w:hAnsi="Times New Roman" w:cs="Times New Roman"/>
                <w:sz w:val="24"/>
                <w:szCs w:val="24"/>
              </w:rPr>
              <w:t>Exercises</w:t>
            </w:r>
          </w:p>
        </w:tc>
        <w:tc>
          <w:tcPr>
            <w:tcW w:w="1530" w:type="dxa"/>
            <w:vAlign w:val="center"/>
          </w:tcPr>
          <w:p w14:paraId="093AE217" w14:textId="77777777" w:rsidR="009169B4" w:rsidRPr="00540751" w:rsidRDefault="009169B4" w:rsidP="001518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751">
              <w:rPr>
                <w:rFonts w:ascii="Times New Roman" w:eastAsia="Calibri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170" w:type="dxa"/>
            <w:vAlign w:val="center"/>
          </w:tcPr>
          <w:p w14:paraId="3300350B" w14:textId="77777777" w:rsidR="009169B4" w:rsidRPr="00540751" w:rsidRDefault="009169B4" w:rsidP="001518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751">
              <w:rPr>
                <w:rFonts w:ascii="Times New Roman" w:eastAsia="Calibri" w:hAnsi="Times New Roman" w:cs="Times New Roman"/>
                <w:sz w:val="24"/>
                <w:szCs w:val="24"/>
              </w:rPr>
              <w:t>Reports</w:t>
            </w:r>
          </w:p>
        </w:tc>
        <w:tc>
          <w:tcPr>
            <w:tcW w:w="1170" w:type="dxa"/>
            <w:vAlign w:val="center"/>
          </w:tcPr>
          <w:p w14:paraId="29FFB2AD" w14:textId="77777777" w:rsidR="009169B4" w:rsidRPr="00540751" w:rsidRDefault="009169B4" w:rsidP="001518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751">
              <w:rPr>
                <w:rFonts w:ascii="Times New Roman" w:eastAsia="Calibri" w:hAnsi="Times New Roman" w:cs="Times New Roman"/>
                <w:sz w:val="24"/>
                <w:szCs w:val="24"/>
              </w:rPr>
              <w:t>Midterm</w:t>
            </w:r>
          </w:p>
        </w:tc>
        <w:tc>
          <w:tcPr>
            <w:tcW w:w="1188" w:type="dxa"/>
            <w:vAlign w:val="center"/>
          </w:tcPr>
          <w:p w14:paraId="51765BDB" w14:textId="77777777" w:rsidR="009169B4" w:rsidRPr="00540751" w:rsidRDefault="009169B4" w:rsidP="001518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751">
              <w:rPr>
                <w:rFonts w:ascii="Times New Roman" w:eastAsia="Calibri" w:hAnsi="Times New Roman" w:cs="Times New Roman"/>
                <w:sz w:val="24"/>
                <w:szCs w:val="24"/>
              </w:rPr>
              <w:t>Final</w:t>
            </w:r>
          </w:p>
        </w:tc>
      </w:tr>
      <w:tr w:rsidR="009169B4" w:rsidRPr="00540751" w14:paraId="4AD5648F" w14:textId="77777777" w:rsidTr="001518F0">
        <w:tc>
          <w:tcPr>
            <w:tcW w:w="1350" w:type="dxa"/>
            <w:vAlign w:val="center"/>
          </w:tcPr>
          <w:p w14:paraId="7FDDF974" w14:textId="77777777" w:rsidR="009169B4" w:rsidRPr="00540751" w:rsidRDefault="009169B4" w:rsidP="001518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751">
              <w:rPr>
                <w:rFonts w:ascii="Times New Roman" w:eastAsia="Calibri" w:hAnsi="Times New Roman" w:cs="Times New Roman"/>
                <w:sz w:val="24"/>
                <w:szCs w:val="24"/>
              </w:rPr>
              <w:t>Percentage %</w:t>
            </w:r>
          </w:p>
        </w:tc>
        <w:tc>
          <w:tcPr>
            <w:tcW w:w="1350" w:type="dxa"/>
            <w:vAlign w:val="center"/>
          </w:tcPr>
          <w:p w14:paraId="01B7D6AC" w14:textId="77777777" w:rsidR="009169B4" w:rsidRPr="00540751" w:rsidRDefault="009169B4" w:rsidP="001518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75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0" w:type="dxa"/>
            <w:vAlign w:val="center"/>
          </w:tcPr>
          <w:p w14:paraId="04B33DF5" w14:textId="77777777" w:rsidR="009169B4" w:rsidRPr="00540751" w:rsidRDefault="009169B4" w:rsidP="001518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75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0" w:type="dxa"/>
            <w:vAlign w:val="center"/>
          </w:tcPr>
          <w:p w14:paraId="6B5C9FB1" w14:textId="143A3291" w:rsidR="009169B4" w:rsidRPr="00540751" w:rsidRDefault="00137030" w:rsidP="001518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14:paraId="5B674945" w14:textId="77777777" w:rsidR="009169B4" w:rsidRPr="00540751" w:rsidRDefault="009169B4" w:rsidP="001518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75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14:paraId="2472B010" w14:textId="77777777" w:rsidR="009169B4" w:rsidRPr="00540751" w:rsidRDefault="009169B4" w:rsidP="001518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75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vAlign w:val="center"/>
          </w:tcPr>
          <w:p w14:paraId="5ED9210A" w14:textId="17B2990E" w:rsidR="009169B4" w:rsidRPr="00540751" w:rsidRDefault="00137030" w:rsidP="001518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54075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14:paraId="777F9950" w14:textId="77777777" w:rsidR="009169B4" w:rsidRDefault="009169B4" w:rsidP="009169B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2806C2" w14:textId="77777777" w:rsidR="006E4CCE" w:rsidRPr="00540751" w:rsidRDefault="006E4CCE" w:rsidP="009169B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298A52" w14:textId="77777777" w:rsidR="009169B4" w:rsidRPr="00C9697E" w:rsidRDefault="009169B4" w:rsidP="009169B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697E">
        <w:rPr>
          <w:rFonts w:ascii="Times New Roman" w:eastAsia="Calibri" w:hAnsi="Times New Roman" w:cs="Times New Roman"/>
          <w:b/>
          <w:sz w:val="24"/>
          <w:szCs w:val="24"/>
        </w:rPr>
        <w:t>8. Prescribed Textbook(s)</w:t>
      </w:r>
    </w:p>
    <w:p w14:paraId="55AC5A28" w14:textId="77777777" w:rsidR="009169B4" w:rsidRDefault="009169B4" w:rsidP="009169B4">
      <w:pPr>
        <w:jc w:val="both"/>
        <w:rPr>
          <w:rFonts w:ascii="Times New Roman" w:eastAsia="Times New Roman" w:hAnsi="Times New Roman" w:cs="Times New Roman"/>
          <w:b/>
          <w:sz w:val="24"/>
          <w:szCs w:val="26"/>
        </w:rPr>
      </w:pPr>
    </w:p>
    <w:p w14:paraId="500B9FCD" w14:textId="77777777" w:rsidR="009169B4" w:rsidRPr="00C9697E" w:rsidRDefault="009169B4" w:rsidP="009169B4">
      <w:pPr>
        <w:jc w:val="both"/>
        <w:rPr>
          <w:rFonts w:ascii="Times New Roman" w:eastAsia="Times New Roman" w:hAnsi="Times New Roman" w:cs="Times New Roman"/>
          <w:b/>
          <w:sz w:val="24"/>
          <w:szCs w:val="26"/>
        </w:rPr>
      </w:pPr>
      <w:r>
        <w:rPr>
          <w:rFonts w:ascii="Times New Roman" w:eastAsia="Times New Roman" w:hAnsi="Times New Roman" w:cs="Times New Roman"/>
          <w:b/>
          <w:sz w:val="24"/>
          <w:szCs w:val="26"/>
        </w:rPr>
        <w:t>B</w:t>
      </w:r>
      <w:r w:rsidRPr="00C9697E">
        <w:rPr>
          <w:rFonts w:ascii="Times New Roman" w:eastAsia="Times New Roman" w:hAnsi="Times New Roman" w:cs="Times New Roman"/>
          <w:b/>
          <w:sz w:val="24"/>
          <w:szCs w:val="26"/>
        </w:rPr>
        <w:t>. Course content</w:t>
      </w:r>
    </w:p>
    <w:p w14:paraId="68FE4B32" w14:textId="77777777" w:rsidR="001518F0" w:rsidRDefault="001518F0" w:rsidP="009169B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I. Introduction</w:t>
      </w:r>
    </w:p>
    <w:p w14:paraId="7E97A131" w14:textId="77777777" w:rsidR="001518F0" w:rsidRPr="001518F0" w:rsidRDefault="001518F0" w:rsidP="001518F0">
      <w:pPr>
        <w:pStyle w:val="ListParagraph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8F0">
        <w:rPr>
          <w:rFonts w:ascii="Times New Roman" w:eastAsia="Calibri" w:hAnsi="Times New Roman" w:cs="Times New Roman"/>
          <w:sz w:val="24"/>
          <w:szCs w:val="24"/>
        </w:rPr>
        <w:t xml:space="preserve">Climate periods: </w:t>
      </w:r>
      <w:proofErr w:type="spellStart"/>
      <w:r w:rsidRPr="001518F0">
        <w:rPr>
          <w:rFonts w:ascii="Times New Roman" w:eastAsia="Calibri" w:hAnsi="Times New Roman" w:cs="Times New Roman"/>
          <w:sz w:val="24"/>
          <w:szCs w:val="24"/>
        </w:rPr>
        <w:t>Paleo</w:t>
      </w:r>
      <w:proofErr w:type="spellEnd"/>
      <w:r w:rsidRPr="001518F0">
        <w:rPr>
          <w:rFonts w:ascii="Times New Roman" w:eastAsia="Calibri" w:hAnsi="Times New Roman" w:cs="Times New Roman"/>
          <w:sz w:val="24"/>
          <w:szCs w:val="24"/>
        </w:rPr>
        <w:t>-climate, present climate, future climate</w:t>
      </w:r>
    </w:p>
    <w:p w14:paraId="1A0FC173" w14:textId="26E0E960" w:rsidR="009169B4" w:rsidRPr="001518F0" w:rsidRDefault="001518F0" w:rsidP="001518F0">
      <w:pPr>
        <w:pStyle w:val="ListParagraph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8F0">
        <w:rPr>
          <w:rFonts w:ascii="Times New Roman" w:eastAsia="Calibri" w:hAnsi="Times New Roman" w:cs="Times New Roman"/>
          <w:sz w:val="24"/>
          <w:szCs w:val="24"/>
        </w:rPr>
        <w:t>Climate oscillation and climate changes</w:t>
      </w:r>
    </w:p>
    <w:p w14:paraId="697D1AF0" w14:textId="77777777" w:rsidR="009169B4" w:rsidRPr="001518F0" w:rsidRDefault="009169B4" w:rsidP="001518F0">
      <w:pPr>
        <w:pStyle w:val="ListParagraph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8F0">
        <w:rPr>
          <w:rFonts w:ascii="Times New Roman" w:eastAsia="Calibri" w:hAnsi="Times New Roman" w:cs="Times New Roman"/>
          <w:sz w:val="24"/>
          <w:szCs w:val="24"/>
        </w:rPr>
        <w:t xml:space="preserve">The concept of </w:t>
      </w:r>
      <w:proofErr w:type="spellStart"/>
      <w:r w:rsidRPr="001518F0">
        <w:rPr>
          <w:rFonts w:ascii="Times New Roman" w:eastAsia="Calibri" w:hAnsi="Times New Roman" w:cs="Times New Roman"/>
          <w:sz w:val="24"/>
          <w:szCs w:val="24"/>
        </w:rPr>
        <w:t>radiative</w:t>
      </w:r>
      <w:proofErr w:type="spellEnd"/>
      <w:r w:rsidRPr="001518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18F0">
        <w:rPr>
          <w:rFonts w:ascii="Times New Roman" w:eastAsia="Calibri" w:hAnsi="Times New Roman" w:cs="Times New Roman"/>
          <w:sz w:val="24"/>
          <w:szCs w:val="24"/>
        </w:rPr>
        <w:t>forcings</w:t>
      </w:r>
      <w:proofErr w:type="spellEnd"/>
    </w:p>
    <w:p w14:paraId="7F7F51EF" w14:textId="77777777" w:rsidR="009169B4" w:rsidRDefault="009169B4" w:rsidP="001518F0">
      <w:pPr>
        <w:pStyle w:val="ListParagraph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8F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Greenhouse gas and other human-related climate </w:t>
      </w:r>
      <w:proofErr w:type="spellStart"/>
      <w:r w:rsidRPr="001518F0">
        <w:rPr>
          <w:rFonts w:ascii="Times New Roman" w:eastAsia="Calibri" w:hAnsi="Times New Roman" w:cs="Times New Roman"/>
          <w:sz w:val="24"/>
          <w:szCs w:val="24"/>
        </w:rPr>
        <w:t>forcings</w:t>
      </w:r>
      <w:proofErr w:type="spellEnd"/>
    </w:p>
    <w:p w14:paraId="52773B7A" w14:textId="77777777" w:rsidR="00D42FBA" w:rsidRDefault="00D42FBA" w:rsidP="00D42FBA">
      <w:pPr>
        <w:pStyle w:val="ListParagraph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Greenhouse concentration scenarios </w:t>
      </w:r>
    </w:p>
    <w:p w14:paraId="4331A8B0" w14:textId="77777777" w:rsidR="00D42FBA" w:rsidRDefault="00D42FBA" w:rsidP="002E07E8">
      <w:pPr>
        <w:pStyle w:val="ListParagraph"/>
        <w:numPr>
          <w:ilvl w:val="1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Special Report on Emission Scenarios (SRES)</w:t>
      </w:r>
    </w:p>
    <w:p w14:paraId="63213AF5" w14:textId="77777777" w:rsidR="00D42FBA" w:rsidRPr="00D42FBA" w:rsidRDefault="00D42FBA" w:rsidP="002E07E8">
      <w:pPr>
        <w:pStyle w:val="ListParagraph"/>
        <w:numPr>
          <w:ilvl w:val="1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Representative Concentration Pathways (RCPs)</w:t>
      </w:r>
    </w:p>
    <w:p w14:paraId="0CDFACBD" w14:textId="77777777" w:rsidR="001518F0" w:rsidRDefault="001518F0" w:rsidP="009169B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II. Tools and methodology for assessing climate change</w:t>
      </w:r>
    </w:p>
    <w:p w14:paraId="7BF27911" w14:textId="77777777" w:rsidR="001518F0" w:rsidRDefault="001518F0" w:rsidP="002E07E8">
      <w:pPr>
        <w:pStyle w:val="ListParagraph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07E8">
        <w:rPr>
          <w:rFonts w:ascii="Times New Roman" w:eastAsia="Calibri" w:hAnsi="Times New Roman" w:cs="Times New Roman"/>
          <w:sz w:val="24"/>
          <w:szCs w:val="24"/>
        </w:rPr>
        <w:t xml:space="preserve">Assessing </w:t>
      </w:r>
      <w:proofErr w:type="spellStart"/>
      <w:r w:rsidRPr="002E07E8">
        <w:rPr>
          <w:rFonts w:ascii="Times New Roman" w:eastAsia="Calibri" w:hAnsi="Times New Roman" w:cs="Times New Roman"/>
          <w:sz w:val="24"/>
          <w:szCs w:val="24"/>
        </w:rPr>
        <w:t>paleoclimate</w:t>
      </w:r>
      <w:proofErr w:type="spellEnd"/>
      <w:r w:rsidRPr="002E07E8">
        <w:rPr>
          <w:rFonts w:ascii="Times New Roman" w:eastAsia="Calibri" w:hAnsi="Times New Roman" w:cs="Times New Roman"/>
          <w:sz w:val="24"/>
          <w:szCs w:val="24"/>
        </w:rPr>
        <w:t>: proxy method</w:t>
      </w:r>
      <w:r w:rsidR="00D42FB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01B7A0A" w14:textId="77777777" w:rsidR="00D42FBA" w:rsidRDefault="00D42FBA" w:rsidP="002E07E8">
      <w:pPr>
        <w:pStyle w:val="ListParagraph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Trend analysis</w:t>
      </w:r>
    </w:p>
    <w:p w14:paraId="592584A8" w14:textId="77777777" w:rsidR="00D42FBA" w:rsidRDefault="00D42FBA" w:rsidP="002E07E8">
      <w:pPr>
        <w:pStyle w:val="ListParagraph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Climate models</w:t>
      </w:r>
    </w:p>
    <w:p w14:paraId="0F5F159F" w14:textId="77777777" w:rsidR="00D42FBA" w:rsidRDefault="00D42FBA" w:rsidP="002E07E8">
      <w:pPr>
        <w:pStyle w:val="ListParagraph"/>
        <w:numPr>
          <w:ilvl w:val="1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0D-Energy balance model</w:t>
      </w:r>
    </w:p>
    <w:p w14:paraId="4DCD4084" w14:textId="77777777" w:rsidR="00D42FBA" w:rsidRDefault="00D42FBA" w:rsidP="002E07E8">
      <w:pPr>
        <w:pStyle w:val="ListParagraph"/>
        <w:numPr>
          <w:ilvl w:val="1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1D-Energy balance model</w:t>
      </w:r>
    </w:p>
    <w:p w14:paraId="5630D3EE" w14:textId="77777777" w:rsidR="00D42FBA" w:rsidRDefault="00D42FBA" w:rsidP="002E07E8">
      <w:pPr>
        <w:pStyle w:val="ListParagraph"/>
        <w:numPr>
          <w:ilvl w:val="1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Global climate model versus regional climate model</w:t>
      </w:r>
    </w:p>
    <w:p w14:paraId="2A3F3258" w14:textId="77777777" w:rsidR="00D42FBA" w:rsidRPr="002E07E8" w:rsidRDefault="00D42FBA" w:rsidP="002E07E8">
      <w:pPr>
        <w:pStyle w:val="ListParagraph"/>
        <w:numPr>
          <w:ilvl w:val="1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Statistical downscaling versus dynamical downscaling</w:t>
      </w:r>
    </w:p>
    <w:p w14:paraId="557B2E7D" w14:textId="77777777" w:rsidR="002E07E8" w:rsidRDefault="002E07E8" w:rsidP="002E07E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07E8">
        <w:rPr>
          <w:rFonts w:ascii="Times New Roman" w:eastAsia="Calibri" w:hAnsi="Times New Roman" w:cs="Times New Roman"/>
          <w:sz w:val="24"/>
          <w:szCs w:val="24"/>
        </w:rPr>
        <w:t>II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2E07E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Evidences of</w:t>
      </w:r>
      <w:r w:rsidRPr="002E07E8">
        <w:rPr>
          <w:rFonts w:ascii="Times New Roman" w:eastAsia="Calibri" w:hAnsi="Times New Roman" w:cs="Times New Roman"/>
          <w:sz w:val="24"/>
          <w:szCs w:val="24"/>
        </w:rPr>
        <w:t xml:space="preserve"> climate change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</w:p>
    <w:p w14:paraId="71B3470D" w14:textId="77777777" w:rsidR="002E07E8" w:rsidRPr="002E07E8" w:rsidRDefault="002E07E8" w:rsidP="002E07E8">
      <w:pPr>
        <w:pStyle w:val="ListParagraph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E07E8">
        <w:rPr>
          <w:rFonts w:ascii="Times New Roman" w:eastAsia="Calibri" w:hAnsi="Times New Roman" w:cs="Times New Roman"/>
          <w:sz w:val="24"/>
          <w:szCs w:val="24"/>
        </w:rPr>
        <w:t>Palaeoclimate</w:t>
      </w:r>
      <w:proofErr w:type="spellEnd"/>
      <w:r w:rsidRPr="002E07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5B9AF2B" w14:textId="77777777" w:rsidR="002E07E8" w:rsidRPr="002E07E8" w:rsidRDefault="002E07E8" w:rsidP="002E07E8">
      <w:pPr>
        <w:pStyle w:val="ListParagraph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Current climate</w:t>
      </w:r>
    </w:p>
    <w:p w14:paraId="3F81B866" w14:textId="77777777" w:rsidR="002E07E8" w:rsidRPr="002E07E8" w:rsidRDefault="002E07E8" w:rsidP="002E07E8">
      <w:pPr>
        <w:pStyle w:val="ListParagraph"/>
        <w:numPr>
          <w:ilvl w:val="1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07E8">
        <w:rPr>
          <w:rFonts w:ascii="Times New Roman" w:eastAsia="Calibri" w:hAnsi="Times New Roman" w:cs="Times New Roman"/>
          <w:sz w:val="24"/>
          <w:szCs w:val="24"/>
        </w:rPr>
        <w:t>Changes in atmospheric constituents and the Earth’s heat balance</w:t>
      </w:r>
    </w:p>
    <w:p w14:paraId="6E8BE83C" w14:textId="77777777" w:rsidR="002E07E8" w:rsidRPr="002E07E8" w:rsidRDefault="002E07E8" w:rsidP="002E07E8">
      <w:pPr>
        <w:pStyle w:val="ListParagraph"/>
        <w:numPr>
          <w:ilvl w:val="1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07E8">
        <w:rPr>
          <w:rFonts w:ascii="Times New Roman" w:eastAsia="Calibri" w:hAnsi="Times New Roman" w:cs="Times New Roman"/>
          <w:sz w:val="24"/>
          <w:szCs w:val="24"/>
        </w:rPr>
        <w:t>Changes in surface climate</w:t>
      </w:r>
    </w:p>
    <w:p w14:paraId="08593512" w14:textId="77777777" w:rsidR="002E07E8" w:rsidRPr="002E07E8" w:rsidRDefault="002E07E8" w:rsidP="002E07E8">
      <w:pPr>
        <w:pStyle w:val="ListParagraph"/>
        <w:numPr>
          <w:ilvl w:val="1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Changes</w:t>
      </w:r>
      <w:r w:rsidRPr="002E07E8">
        <w:rPr>
          <w:rFonts w:ascii="Times New Roman" w:eastAsia="Calibri" w:hAnsi="Times New Roman" w:cs="Times New Roman"/>
          <w:sz w:val="24"/>
          <w:szCs w:val="24"/>
        </w:rPr>
        <w:t xml:space="preserve"> in the atmosphere</w:t>
      </w:r>
    </w:p>
    <w:p w14:paraId="61559CF9" w14:textId="77777777" w:rsidR="002E07E8" w:rsidRPr="002E07E8" w:rsidRDefault="002E07E8" w:rsidP="002E07E8">
      <w:pPr>
        <w:pStyle w:val="ListParagraph"/>
        <w:numPr>
          <w:ilvl w:val="1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07E8">
        <w:rPr>
          <w:rFonts w:ascii="Times New Roman" w:eastAsia="Calibri" w:hAnsi="Times New Roman" w:cs="Times New Roman"/>
          <w:sz w:val="24"/>
          <w:szCs w:val="24"/>
        </w:rPr>
        <w:t xml:space="preserve">Changes in snow, ice and frozen ground </w:t>
      </w:r>
    </w:p>
    <w:p w14:paraId="2C73E775" w14:textId="77777777" w:rsidR="002E07E8" w:rsidRPr="002E07E8" w:rsidRDefault="002E07E8" w:rsidP="002E07E8">
      <w:pPr>
        <w:pStyle w:val="ListParagraph"/>
        <w:numPr>
          <w:ilvl w:val="1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07E8">
        <w:rPr>
          <w:rFonts w:ascii="Times New Roman" w:eastAsia="Calibri" w:hAnsi="Times New Roman" w:cs="Times New Roman"/>
          <w:sz w:val="24"/>
          <w:szCs w:val="24"/>
        </w:rPr>
        <w:t>Changes in the oceans and sea level</w:t>
      </w:r>
    </w:p>
    <w:p w14:paraId="758335AA" w14:textId="77777777" w:rsidR="002E07E8" w:rsidRPr="002E07E8" w:rsidRDefault="002E07E8" w:rsidP="002E07E8">
      <w:pPr>
        <w:pStyle w:val="ListParagraph"/>
        <w:numPr>
          <w:ilvl w:val="1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07E8">
        <w:rPr>
          <w:rFonts w:ascii="Times New Roman" w:eastAsia="Calibri" w:hAnsi="Times New Roman" w:cs="Times New Roman"/>
          <w:sz w:val="24"/>
          <w:szCs w:val="24"/>
        </w:rPr>
        <w:t>Changes in extreme events</w:t>
      </w:r>
    </w:p>
    <w:p w14:paraId="45AEA382" w14:textId="77777777" w:rsidR="002E07E8" w:rsidRPr="002E07E8" w:rsidRDefault="002E07E8" w:rsidP="002E07E8">
      <w:pPr>
        <w:pStyle w:val="ListParagraph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07E8">
        <w:rPr>
          <w:rFonts w:ascii="Times New Roman" w:eastAsia="Calibri" w:hAnsi="Times New Roman" w:cs="Times New Roman"/>
          <w:sz w:val="24"/>
          <w:szCs w:val="24"/>
        </w:rPr>
        <w:t>Projecting future climate change</w:t>
      </w:r>
    </w:p>
    <w:p w14:paraId="57C389AB" w14:textId="77777777" w:rsidR="002E07E8" w:rsidRPr="002E07E8" w:rsidRDefault="002E07E8" w:rsidP="002E07E8">
      <w:pPr>
        <w:pStyle w:val="ListParagraph"/>
        <w:numPr>
          <w:ilvl w:val="1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07E8">
        <w:rPr>
          <w:rFonts w:ascii="Times New Roman" w:eastAsia="Calibri" w:hAnsi="Times New Roman" w:cs="Times New Roman"/>
          <w:sz w:val="24"/>
          <w:szCs w:val="24"/>
        </w:rPr>
        <w:t>Changes at global scale</w:t>
      </w:r>
    </w:p>
    <w:p w14:paraId="03853DFD" w14:textId="77777777" w:rsidR="002E07E8" w:rsidRDefault="002E07E8" w:rsidP="002E07E8">
      <w:pPr>
        <w:pStyle w:val="ListParagraph"/>
        <w:numPr>
          <w:ilvl w:val="1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07E8">
        <w:rPr>
          <w:rFonts w:ascii="Times New Roman" w:eastAsia="Calibri" w:hAnsi="Times New Roman" w:cs="Times New Roman"/>
          <w:sz w:val="24"/>
          <w:szCs w:val="24"/>
        </w:rPr>
        <w:t>Changes at regional scale</w:t>
      </w:r>
    </w:p>
    <w:p w14:paraId="29A7D6B9" w14:textId="77777777" w:rsidR="002E07E8" w:rsidRPr="002E07E8" w:rsidRDefault="002E07E8" w:rsidP="002E07E8">
      <w:pPr>
        <w:pStyle w:val="ListParagraph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Climate changes in Vietnam</w:t>
      </w:r>
    </w:p>
    <w:p w14:paraId="26E53972" w14:textId="77777777" w:rsidR="002E07E8" w:rsidRPr="002E07E8" w:rsidRDefault="002E07E8" w:rsidP="002E07E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07E8">
        <w:rPr>
          <w:rFonts w:ascii="Times New Roman" w:eastAsia="Calibri" w:hAnsi="Times New Roman" w:cs="Times New Roman"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>V</w:t>
      </w:r>
      <w:r w:rsidRPr="002E07E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Impact </w:t>
      </w:r>
      <w:r w:rsidRPr="002E07E8">
        <w:rPr>
          <w:rFonts w:ascii="Times New Roman" w:eastAsia="Calibri" w:hAnsi="Times New Roman" w:cs="Times New Roman"/>
          <w:sz w:val="24"/>
          <w:szCs w:val="24"/>
        </w:rPr>
        <w:t>of climate changes</w:t>
      </w:r>
    </w:p>
    <w:p w14:paraId="42D993C5" w14:textId="77777777" w:rsidR="002E07E8" w:rsidRDefault="002E07E8" w:rsidP="002E07E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</w:t>
      </w:r>
      <w:r w:rsidRPr="002E07E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Responses to climate change</w:t>
      </w:r>
    </w:p>
    <w:p w14:paraId="3006BFBD" w14:textId="77777777" w:rsidR="002E07E8" w:rsidRDefault="002E07E8" w:rsidP="002E07E8">
      <w:pPr>
        <w:pStyle w:val="ListParagraph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07E8">
        <w:rPr>
          <w:rFonts w:ascii="Times New Roman" w:eastAsia="Calibri" w:hAnsi="Times New Roman" w:cs="Times New Roman"/>
          <w:sz w:val="24"/>
          <w:szCs w:val="24"/>
        </w:rPr>
        <w:t xml:space="preserve">Climate policy </w:t>
      </w:r>
    </w:p>
    <w:p w14:paraId="0DF680F7" w14:textId="77777777" w:rsidR="002E07E8" w:rsidRPr="002E07E8" w:rsidRDefault="002E07E8" w:rsidP="002E07E8">
      <w:pPr>
        <w:pStyle w:val="ListParagraph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07E8">
        <w:rPr>
          <w:rFonts w:ascii="Times New Roman" w:eastAsia="Calibri" w:hAnsi="Times New Roman" w:cs="Times New Roman"/>
          <w:sz w:val="24"/>
          <w:szCs w:val="24"/>
        </w:rPr>
        <w:t>International cooperation</w:t>
      </w:r>
    </w:p>
    <w:p w14:paraId="44BE4C43" w14:textId="77777777" w:rsidR="002E07E8" w:rsidRPr="002E07E8" w:rsidRDefault="002E07E8" w:rsidP="002E07E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BCC923" w14:textId="77777777" w:rsidR="009169B4" w:rsidRPr="00540751" w:rsidRDefault="009169B4" w:rsidP="009169B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7D3575" w14:textId="77777777" w:rsidR="009169B4" w:rsidRPr="00C9697E" w:rsidRDefault="009169B4" w:rsidP="009169B4">
      <w:pPr>
        <w:jc w:val="both"/>
        <w:rPr>
          <w:rFonts w:ascii="Times New Roman" w:eastAsia="Calibri" w:hAnsi="Times New Roman" w:cs="Times New Roman"/>
          <w:b/>
          <w:sz w:val="24"/>
          <w:szCs w:val="26"/>
        </w:rPr>
      </w:pPr>
      <w:r>
        <w:rPr>
          <w:rFonts w:ascii="Times New Roman" w:eastAsia="Calibri" w:hAnsi="Times New Roman" w:cs="Times New Roman"/>
          <w:b/>
          <w:sz w:val="24"/>
          <w:szCs w:val="26"/>
        </w:rPr>
        <w:t>C</w:t>
      </w:r>
      <w:r w:rsidRPr="00C9697E">
        <w:rPr>
          <w:rFonts w:ascii="Times New Roman" w:eastAsia="Calibri" w:hAnsi="Times New Roman" w:cs="Times New Roman"/>
          <w:b/>
          <w:sz w:val="24"/>
          <w:szCs w:val="26"/>
        </w:rPr>
        <w:t>. Reference Literature</w:t>
      </w:r>
    </w:p>
    <w:tbl>
      <w:tblPr>
        <w:tblpPr w:leftFromText="180" w:rightFromText="18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169B4" w:rsidRPr="00540751" w14:paraId="4B984A3B" w14:textId="77777777" w:rsidTr="001518F0">
        <w:trPr>
          <w:trHeight w:val="422"/>
        </w:trPr>
        <w:tc>
          <w:tcPr>
            <w:tcW w:w="9576" w:type="dxa"/>
            <w:vAlign w:val="center"/>
          </w:tcPr>
          <w:p w14:paraId="36789927" w14:textId="2596392F" w:rsidR="009169B4" w:rsidRPr="00540751" w:rsidRDefault="009169B4" w:rsidP="00962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ar-SA"/>
              </w:rPr>
            </w:pPr>
            <w:r w:rsidRPr="00540751">
              <w:rPr>
                <w:rFonts w:ascii="Times New Roman" w:eastAsia="Calibri" w:hAnsi="Times New Roman" w:cs="Times New Roman"/>
              </w:rPr>
              <w:t>[1].</w:t>
            </w:r>
            <w:r w:rsidRPr="005407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AU" w:eastAsia="ar-SA"/>
              </w:rPr>
              <w:t xml:space="preserve"> </w:t>
            </w:r>
            <w:r w:rsidR="00962962" w:rsidRPr="0096296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ar-SA"/>
              </w:rPr>
              <w:t>IPCC, 2013: Climate Change 2013: The Physical Science Basis. Contribution of Working Group I to the Fifth Assessment Report of the Intergovernmental</w:t>
            </w:r>
            <w:r w:rsidR="0096296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ar-SA"/>
              </w:rPr>
              <w:t xml:space="preserve"> </w:t>
            </w:r>
            <w:r w:rsidR="00962962" w:rsidRPr="0096296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ar-SA"/>
              </w:rPr>
              <w:t>Panel on Climate Change [Stocker, T.F., D. Qin, G</w:t>
            </w:r>
            <w:proofErr w:type="gramStart"/>
            <w:r w:rsidR="00962962" w:rsidRPr="0096296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ar-SA"/>
              </w:rPr>
              <w:t>.-</w:t>
            </w:r>
            <w:proofErr w:type="gramEnd"/>
            <w:r w:rsidR="00962962" w:rsidRPr="0096296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ar-SA"/>
              </w:rPr>
              <w:t xml:space="preserve">K. </w:t>
            </w:r>
            <w:proofErr w:type="spellStart"/>
            <w:r w:rsidR="00962962" w:rsidRPr="0096296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ar-SA"/>
              </w:rPr>
              <w:t>Plattner</w:t>
            </w:r>
            <w:proofErr w:type="spellEnd"/>
            <w:r w:rsidR="00962962" w:rsidRPr="0096296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ar-SA"/>
              </w:rPr>
              <w:t xml:space="preserve">, M. </w:t>
            </w:r>
            <w:proofErr w:type="spellStart"/>
            <w:r w:rsidR="00962962" w:rsidRPr="0096296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ar-SA"/>
              </w:rPr>
              <w:t>Tignor</w:t>
            </w:r>
            <w:proofErr w:type="spellEnd"/>
            <w:r w:rsidR="00962962" w:rsidRPr="0096296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ar-SA"/>
              </w:rPr>
              <w:t xml:space="preserve">, S.K. Allen, J. </w:t>
            </w:r>
            <w:proofErr w:type="spellStart"/>
            <w:r w:rsidR="00962962" w:rsidRPr="0096296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ar-SA"/>
              </w:rPr>
              <w:t>Boschung</w:t>
            </w:r>
            <w:proofErr w:type="spellEnd"/>
            <w:r w:rsidR="00962962" w:rsidRPr="0096296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ar-SA"/>
              </w:rPr>
              <w:t xml:space="preserve">, A. </w:t>
            </w:r>
            <w:proofErr w:type="spellStart"/>
            <w:r w:rsidR="00962962" w:rsidRPr="0096296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ar-SA"/>
              </w:rPr>
              <w:t>Nauels</w:t>
            </w:r>
            <w:proofErr w:type="spellEnd"/>
            <w:r w:rsidR="00962962" w:rsidRPr="0096296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ar-SA"/>
              </w:rPr>
              <w:t xml:space="preserve">, Y. Xia, V. </w:t>
            </w:r>
            <w:proofErr w:type="spellStart"/>
            <w:r w:rsidR="00962962" w:rsidRPr="0096296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ar-SA"/>
              </w:rPr>
              <w:t>Bex</w:t>
            </w:r>
            <w:proofErr w:type="spellEnd"/>
            <w:r w:rsidR="00962962" w:rsidRPr="0096296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ar-SA"/>
              </w:rPr>
              <w:t xml:space="preserve"> and P.M. </w:t>
            </w:r>
            <w:proofErr w:type="spellStart"/>
            <w:r w:rsidR="00962962" w:rsidRPr="0096296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ar-SA"/>
              </w:rPr>
              <w:t>Midgley</w:t>
            </w:r>
            <w:proofErr w:type="spellEnd"/>
            <w:r w:rsidR="0096296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ar-SA"/>
              </w:rPr>
              <w:t xml:space="preserve"> </w:t>
            </w:r>
            <w:r w:rsidR="00962962" w:rsidRPr="0096296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ar-SA"/>
              </w:rPr>
              <w:t>(eds.)]. Cambridge University Press, Cambridge, United Kingdom and New York, NY, USA, 1535 pp.</w:t>
            </w:r>
          </w:p>
        </w:tc>
      </w:tr>
      <w:tr w:rsidR="009169B4" w:rsidRPr="00540751" w14:paraId="7417A75B" w14:textId="77777777" w:rsidTr="001518F0">
        <w:trPr>
          <w:trHeight w:val="400"/>
        </w:trPr>
        <w:tc>
          <w:tcPr>
            <w:tcW w:w="9576" w:type="dxa"/>
            <w:vAlign w:val="center"/>
          </w:tcPr>
          <w:p w14:paraId="38D7C3CE" w14:textId="2C18DE6F" w:rsidR="00962962" w:rsidRPr="00962962" w:rsidRDefault="009169B4" w:rsidP="00151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ar-SA"/>
              </w:rPr>
            </w:pPr>
            <w:r w:rsidRPr="00540751">
              <w:rPr>
                <w:rFonts w:ascii="Times New Roman" w:eastAsia="Calibri" w:hAnsi="Times New Roman" w:cs="Times New Roman"/>
              </w:rPr>
              <w:t>[2].</w:t>
            </w:r>
            <w:r w:rsidR="009629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AU" w:eastAsia="ar-SA"/>
              </w:rPr>
              <w:t xml:space="preserve"> </w:t>
            </w:r>
            <w:r w:rsidR="00962962" w:rsidRPr="0096296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ar-SA"/>
              </w:rPr>
              <w:t>Rapp, Donald,</w:t>
            </w:r>
            <w:r w:rsidR="0096296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ar-SA"/>
              </w:rPr>
              <w:t xml:space="preserve"> 2010:</w:t>
            </w:r>
            <w:r w:rsidR="00962962" w:rsidRPr="0096296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ar-SA"/>
              </w:rPr>
              <w:t xml:space="preserve"> Assessing Climate Change, Jointly published with Praxis Publishing, UK, 2nd ed., 410 p., ISBN: 978-3-642-01987-6.</w:t>
            </w:r>
          </w:p>
          <w:p w14:paraId="272290BF" w14:textId="5F5F8BAE" w:rsidR="002E07E8" w:rsidRPr="00540751" w:rsidRDefault="00962962" w:rsidP="00151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ar-SA"/>
              </w:rPr>
            </w:pPr>
            <w:r>
              <w:rPr>
                <w:rFonts w:ascii="Times New Roman" w:eastAsia="Calibri" w:hAnsi="Times New Roman" w:cs="Times New Roman"/>
              </w:rPr>
              <w:t>[3</w:t>
            </w:r>
            <w:r w:rsidRPr="00540751">
              <w:rPr>
                <w:rFonts w:ascii="Times New Roman" w:eastAsia="Calibri" w:hAnsi="Times New Roman" w:cs="Times New Roman"/>
              </w:rPr>
              <w:t xml:space="preserve">]. </w:t>
            </w:r>
            <w:r w:rsidRPr="005407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AU" w:eastAsia="ar-SA"/>
              </w:rPr>
              <w:t xml:space="preserve"> </w:t>
            </w:r>
            <w:r w:rsidR="002E07E8" w:rsidRPr="00962962">
              <w:rPr>
                <w:rFonts w:ascii="Times New Roman" w:hAnsi="Times New Roman" w:cs="Times New Roman"/>
                <w:sz w:val="24"/>
                <w:szCs w:val="24"/>
              </w:rPr>
              <w:t xml:space="preserve">Thomas Stocker, 2011: Introduction to Climate </w:t>
            </w:r>
            <w:proofErr w:type="spellStart"/>
            <w:r w:rsidR="002E07E8" w:rsidRPr="00962962">
              <w:rPr>
                <w:rFonts w:ascii="Times New Roman" w:hAnsi="Times New Roman" w:cs="Times New Roman"/>
                <w:sz w:val="24"/>
                <w:szCs w:val="24"/>
              </w:rPr>
              <w:t>Modelling</w:t>
            </w:r>
            <w:proofErr w:type="spellEnd"/>
            <w:r w:rsidR="002E07E8" w:rsidRPr="00962962">
              <w:rPr>
                <w:rFonts w:ascii="Times New Roman" w:hAnsi="Times New Roman" w:cs="Times New Roman"/>
                <w:sz w:val="24"/>
                <w:szCs w:val="24"/>
              </w:rPr>
              <w:t>. Advances in Geophysical and Environmental Mechanics and Mathematics. DOI 10.1007/978-3-642-00773-6.  Springer, 179 pages</w:t>
            </w:r>
          </w:p>
        </w:tc>
      </w:tr>
    </w:tbl>
    <w:p w14:paraId="1C0466FC" w14:textId="77777777" w:rsidR="00B76FFB" w:rsidRDefault="00B76FFB"/>
    <w:sectPr w:rsidR="00B76FFB" w:rsidSect="00B76F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53FD5"/>
    <w:multiLevelType w:val="hybridMultilevel"/>
    <w:tmpl w:val="017EC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A1BB8"/>
    <w:multiLevelType w:val="hybridMultilevel"/>
    <w:tmpl w:val="4E428C62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B23F1"/>
    <w:multiLevelType w:val="hybridMultilevel"/>
    <w:tmpl w:val="225EC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16C9A"/>
    <w:multiLevelType w:val="hybridMultilevel"/>
    <w:tmpl w:val="1916CE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5807CA9"/>
    <w:multiLevelType w:val="hybridMultilevel"/>
    <w:tmpl w:val="4D82F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9B4"/>
    <w:rsid w:val="00137030"/>
    <w:rsid w:val="001518F0"/>
    <w:rsid w:val="002E07E8"/>
    <w:rsid w:val="00354FAC"/>
    <w:rsid w:val="00382BEF"/>
    <w:rsid w:val="005469DE"/>
    <w:rsid w:val="00627362"/>
    <w:rsid w:val="006C4E2C"/>
    <w:rsid w:val="006E4CCE"/>
    <w:rsid w:val="009169B4"/>
    <w:rsid w:val="00962962"/>
    <w:rsid w:val="00B76FFB"/>
    <w:rsid w:val="00D42FBA"/>
    <w:rsid w:val="00DE0245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867E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9B4"/>
    <w:pPr>
      <w:spacing w:after="0"/>
    </w:pPr>
    <w:rPr>
      <w:rFonts w:ascii="Arial" w:eastAsia="Arial" w:hAnsi="Arial" w:cs="Arial"/>
      <w:color w:val="000000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69B4"/>
    <w:pPr>
      <w:keepNext/>
      <w:keepLines/>
      <w:spacing w:before="40"/>
      <w:outlineLvl w:val="2"/>
    </w:pPr>
    <w:rPr>
      <w:rFonts w:ascii="Times New Roman" w:eastAsia="Times New Roman" w:hAnsi="Times New Roman" w:cs="Times New Roman"/>
      <w:b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169B4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8F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8F0"/>
    <w:rPr>
      <w:rFonts w:ascii="Lucida Grande" w:eastAsia="Arial" w:hAnsi="Lucida Grande" w:cs="Lucida Grande"/>
      <w:color w:val="000000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1518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9B4"/>
    <w:pPr>
      <w:spacing w:after="0"/>
    </w:pPr>
    <w:rPr>
      <w:rFonts w:ascii="Arial" w:eastAsia="Arial" w:hAnsi="Arial" w:cs="Arial"/>
      <w:color w:val="000000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69B4"/>
    <w:pPr>
      <w:keepNext/>
      <w:keepLines/>
      <w:spacing w:before="40"/>
      <w:outlineLvl w:val="2"/>
    </w:pPr>
    <w:rPr>
      <w:rFonts w:ascii="Times New Roman" w:eastAsia="Times New Roman" w:hAnsi="Times New Roman" w:cs="Times New Roman"/>
      <w:b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169B4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8F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8F0"/>
    <w:rPr>
      <w:rFonts w:ascii="Lucida Grande" w:eastAsia="Arial" w:hAnsi="Lucida Grande" w:cs="Lucida Grande"/>
      <w:color w:val="000000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151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500</Words>
  <Characters>2853</Characters>
  <Application>Microsoft Macintosh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 ND</cp:lastModifiedBy>
  <cp:revision>11</cp:revision>
  <dcterms:created xsi:type="dcterms:W3CDTF">2016-06-19T03:00:00Z</dcterms:created>
  <dcterms:modified xsi:type="dcterms:W3CDTF">2018-04-03T01:00:00Z</dcterms:modified>
</cp:coreProperties>
</file>