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05" w:rsidRDefault="00E62905"/>
    <w:p w:rsidR="00405480" w:rsidRPr="00405480" w:rsidRDefault="00405480" w:rsidP="00405480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Toc421190677"/>
      <w:bookmarkStart w:id="1" w:name="_Toc447040970"/>
      <w:r w:rsidRPr="00405480">
        <w:rPr>
          <w:rFonts w:ascii="Times New Roman" w:eastAsia="Times New Roman" w:hAnsi="Times New Roman" w:cs="Times New Roman"/>
          <w:b/>
          <w:bCs/>
          <w:sz w:val="28"/>
        </w:rPr>
        <w:t>II.2.10 INTRODUCTION TO ENZYMOLOGY</w:t>
      </w:r>
      <w:bookmarkEnd w:id="0"/>
      <w:bookmarkEnd w:id="1"/>
    </w:p>
    <w:p w:rsidR="00405480" w:rsidRPr="00405480" w:rsidRDefault="00405480" w:rsidP="00405480">
      <w:pPr>
        <w:spacing w:after="0"/>
        <w:ind w:left="709" w:hanging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5480">
        <w:rPr>
          <w:rFonts w:ascii="Times New Roman" w:eastAsia="Calibri" w:hAnsi="Times New Roman" w:cs="Times New Roman"/>
          <w:b/>
          <w:sz w:val="24"/>
          <w:szCs w:val="24"/>
        </w:rPr>
        <w:t>I. Course description:</w:t>
      </w:r>
    </w:p>
    <w:p w:rsidR="00405480" w:rsidRPr="00405480" w:rsidRDefault="00405480" w:rsidP="0040548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80">
        <w:rPr>
          <w:rFonts w:ascii="Times New Roman" w:eastAsia="Calibri" w:hAnsi="Times New Roman" w:cs="Times New Roman"/>
          <w:b/>
          <w:sz w:val="24"/>
          <w:szCs w:val="24"/>
        </w:rPr>
        <w:t>Credit points</w:t>
      </w:r>
      <w:r w:rsidRPr="00405480">
        <w:rPr>
          <w:rFonts w:ascii="Times New Roman" w:eastAsia="Calibri" w:hAnsi="Times New Roman" w:cs="Times New Roman"/>
          <w:sz w:val="24"/>
          <w:szCs w:val="24"/>
        </w:rPr>
        <w:t>: 4 ECTS</w:t>
      </w:r>
    </w:p>
    <w:p w:rsidR="00405480" w:rsidRPr="00405480" w:rsidRDefault="00405480" w:rsidP="0040548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5480">
        <w:rPr>
          <w:rFonts w:ascii="Times New Roman" w:eastAsia="Calibri" w:hAnsi="Times New Roman" w:cs="Times New Roman"/>
          <w:b/>
          <w:sz w:val="24"/>
          <w:szCs w:val="24"/>
        </w:rPr>
        <w:t xml:space="preserve">Time commitment: </w:t>
      </w:r>
    </w:p>
    <w:tbl>
      <w:tblPr>
        <w:tblStyle w:val="TableGrid1"/>
        <w:tblW w:w="0" w:type="auto"/>
        <w:tblInd w:w="468" w:type="dxa"/>
        <w:tblLayout w:type="fixed"/>
        <w:tblLook w:val="04A0"/>
      </w:tblPr>
      <w:tblGrid>
        <w:gridCol w:w="1620"/>
        <w:gridCol w:w="1530"/>
        <w:gridCol w:w="1530"/>
        <w:gridCol w:w="1710"/>
        <w:gridCol w:w="1440"/>
        <w:gridCol w:w="1278"/>
      </w:tblGrid>
      <w:tr w:rsidR="00405480" w:rsidRPr="00405480" w:rsidTr="00165F01">
        <w:tc>
          <w:tcPr>
            <w:tcW w:w="162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153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3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Tutorial/</w:t>
            </w:r>
          </w:p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Exercise</w:t>
            </w:r>
          </w:p>
        </w:tc>
        <w:tc>
          <w:tcPr>
            <w:tcW w:w="171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Practice/</w:t>
            </w:r>
          </w:p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44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Lab-work</w:t>
            </w:r>
          </w:p>
        </w:tc>
        <w:tc>
          <w:tcPr>
            <w:tcW w:w="1278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405480" w:rsidRPr="00405480" w:rsidTr="00165F01">
        <w:tc>
          <w:tcPr>
            <w:tcW w:w="162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No. of hours</w:t>
            </w:r>
          </w:p>
        </w:tc>
        <w:tc>
          <w:tcPr>
            <w:tcW w:w="153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405480" w:rsidRPr="00405480" w:rsidRDefault="00405480" w:rsidP="0040548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80">
        <w:rPr>
          <w:rFonts w:ascii="Times New Roman" w:eastAsia="Calibri" w:hAnsi="Times New Roman" w:cs="Times New Roman"/>
          <w:b/>
          <w:sz w:val="24"/>
          <w:szCs w:val="24"/>
        </w:rPr>
        <w:t>Prerequisites</w:t>
      </w:r>
      <w:r w:rsidRPr="00405480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05480" w:rsidRPr="00405480" w:rsidRDefault="00405480" w:rsidP="00405480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5480">
        <w:rPr>
          <w:rFonts w:ascii="Times New Roman" w:eastAsia="Calibri" w:hAnsi="Times New Roman" w:cs="Times New Roman"/>
          <w:sz w:val="24"/>
          <w:szCs w:val="24"/>
        </w:rPr>
        <w:t>Basic course in Biochemistry (Protein composition etc.)</w:t>
      </w:r>
    </w:p>
    <w:p w:rsidR="00405480" w:rsidRPr="00405480" w:rsidRDefault="00405480" w:rsidP="00405480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80">
        <w:rPr>
          <w:rFonts w:ascii="Times New Roman" w:eastAsia="Calibri" w:hAnsi="Times New Roman" w:cs="Times New Roman"/>
          <w:sz w:val="24"/>
          <w:szCs w:val="24"/>
        </w:rPr>
        <w:t>Basic course in chemistry (what is a rate equation)</w:t>
      </w:r>
    </w:p>
    <w:p w:rsidR="00405480" w:rsidRPr="00405480" w:rsidRDefault="00405480" w:rsidP="00405480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80">
        <w:rPr>
          <w:rFonts w:ascii="Times New Roman" w:eastAsia="Calibri" w:hAnsi="Times New Roman" w:cs="Times New Roman"/>
          <w:b/>
          <w:sz w:val="24"/>
          <w:szCs w:val="24"/>
        </w:rPr>
        <w:t>Recommended background knowledge</w:t>
      </w:r>
      <w:r w:rsidRPr="00405480">
        <w:rPr>
          <w:rFonts w:ascii="Times New Roman" w:eastAsia="Calibri" w:hAnsi="Times New Roman" w:cs="Times New Roman"/>
          <w:sz w:val="24"/>
          <w:szCs w:val="24"/>
        </w:rPr>
        <w:t>: Protein structure. Thermodynamics equations.</w:t>
      </w:r>
    </w:p>
    <w:p w:rsidR="00405480" w:rsidRPr="00405480" w:rsidRDefault="00405480" w:rsidP="0040548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05480">
        <w:rPr>
          <w:rFonts w:ascii="Times New Roman" w:eastAsia="Calibri" w:hAnsi="Times New Roman" w:cs="Times New Roman"/>
          <w:b/>
          <w:sz w:val="24"/>
          <w:szCs w:val="24"/>
        </w:rPr>
        <w:t>Subject description</w:t>
      </w:r>
      <w:r w:rsidRPr="0040548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:</w:t>
      </w:r>
    </w:p>
    <w:p w:rsidR="00405480" w:rsidRPr="00405480" w:rsidRDefault="00405480" w:rsidP="00405480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05480">
        <w:rPr>
          <w:rFonts w:ascii="Times New Roman" w:eastAsia="Calibri" w:hAnsi="Times New Roman" w:cs="Times New Roman"/>
          <w:sz w:val="24"/>
          <w:szCs w:val="24"/>
        </w:rPr>
        <w:t>Understand mathematical and chemical description of enzyme kinetics and mechanisms. Understand protein engineering methods and outcomes in biotechnology.</w:t>
      </w:r>
    </w:p>
    <w:p w:rsidR="00405480" w:rsidRPr="00405480" w:rsidRDefault="00405480" w:rsidP="0040548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80">
        <w:rPr>
          <w:rFonts w:ascii="Times New Roman" w:eastAsia="Calibri" w:hAnsi="Times New Roman" w:cs="Times New Roman"/>
          <w:b/>
          <w:sz w:val="24"/>
          <w:szCs w:val="24"/>
        </w:rPr>
        <w:t>Objectives &amp; Outcome:</w:t>
      </w:r>
    </w:p>
    <w:p w:rsidR="00405480" w:rsidRPr="00405480" w:rsidRDefault="00405480" w:rsidP="00405480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5480">
        <w:rPr>
          <w:rFonts w:ascii="Times New Roman" w:eastAsia="Calibri" w:hAnsi="Times New Roman" w:cs="Times New Roman"/>
          <w:sz w:val="24"/>
          <w:szCs w:val="24"/>
        </w:rPr>
        <w:t>Capacity to resolve real problems occurring when manipulating enzymes. Knowledge on protein engineering methods applied to biocatalysis.</w:t>
      </w:r>
    </w:p>
    <w:p w:rsidR="00405480" w:rsidRPr="00405480" w:rsidRDefault="00405480" w:rsidP="00405480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80">
        <w:rPr>
          <w:rFonts w:ascii="Times New Roman" w:eastAsia="Calibri" w:hAnsi="Times New Roman" w:cs="Times New Roman"/>
          <w:b/>
          <w:sz w:val="24"/>
          <w:szCs w:val="24"/>
        </w:rPr>
        <w:t>Assessment/ Evaluation:</w:t>
      </w:r>
    </w:p>
    <w:tbl>
      <w:tblPr>
        <w:tblStyle w:val="TableGrid1"/>
        <w:tblW w:w="0" w:type="auto"/>
        <w:tblInd w:w="468" w:type="dxa"/>
        <w:tblLayout w:type="fixed"/>
        <w:tblLook w:val="04A0"/>
      </w:tblPr>
      <w:tblGrid>
        <w:gridCol w:w="1350"/>
        <w:gridCol w:w="1350"/>
        <w:gridCol w:w="1350"/>
        <w:gridCol w:w="1530"/>
        <w:gridCol w:w="1170"/>
        <w:gridCol w:w="1170"/>
        <w:gridCol w:w="1188"/>
      </w:tblGrid>
      <w:tr w:rsidR="00405480" w:rsidRPr="00405480" w:rsidTr="00165F01">
        <w:tc>
          <w:tcPr>
            <w:tcW w:w="135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135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135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Exercises</w:t>
            </w:r>
          </w:p>
        </w:tc>
        <w:tc>
          <w:tcPr>
            <w:tcW w:w="153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Assignments</w:t>
            </w:r>
          </w:p>
        </w:tc>
        <w:tc>
          <w:tcPr>
            <w:tcW w:w="117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117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1188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Final</w:t>
            </w:r>
          </w:p>
        </w:tc>
      </w:tr>
      <w:tr w:rsidR="00405480" w:rsidRPr="00405480" w:rsidTr="00165F01">
        <w:tc>
          <w:tcPr>
            <w:tcW w:w="135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Percentage %</w:t>
            </w:r>
          </w:p>
        </w:tc>
        <w:tc>
          <w:tcPr>
            <w:tcW w:w="135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0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8" w:type="dxa"/>
            <w:vAlign w:val="center"/>
          </w:tcPr>
          <w:p w:rsidR="00405480" w:rsidRPr="00405480" w:rsidRDefault="00405480" w:rsidP="004054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8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405480" w:rsidRPr="00405480" w:rsidRDefault="00405480" w:rsidP="00405480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05480">
        <w:rPr>
          <w:rFonts w:ascii="Times New Roman" w:eastAsia="Calibri" w:hAnsi="Times New Roman" w:cs="Times New Roman"/>
          <w:b/>
          <w:sz w:val="24"/>
          <w:szCs w:val="24"/>
        </w:rPr>
        <w:t xml:space="preserve">Prescribed Textbook(s): </w:t>
      </w:r>
      <w:r w:rsidRPr="00405480">
        <w:rPr>
          <w:rFonts w:ascii="Times New Roman" w:eastAsia="Calibri" w:hAnsi="Times New Roman" w:cs="Times New Roman"/>
          <w:sz w:val="24"/>
          <w:szCs w:val="24"/>
        </w:rPr>
        <w:t>N/A</w:t>
      </w:r>
    </w:p>
    <w:p w:rsidR="00405480" w:rsidRPr="00405480" w:rsidRDefault="00405480" w:rsidP="0040548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5480">
        <w:rPr>
          <w:rFonts w:ascii="Times New Roman" w:eastAsia="Calibri" w:hAnsi="Times New Roman" w:cs="Times New Roman"/>
          <w:b/>
          <w:sz w:val="24"/>
          <w:szCs w:val="24"/>
        </w:rPr>
        <w:t xml:space="preserve">II. Course content &amp; schedule: </w:t>
      </w:r>
    </w:p>
    <w:p w:rsidR="00405480" w:rsidRPr="00405480" w:rsidRDefault="00405480" w:rsidP="004054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5480">
        <w:rPr>
          <w:rFonts w:ascii="Times New Roman" w:eastAsia="Calibri" w:hAnsi="Times New Roman" w:cs="Times New Roman"/>
          <w:sz w:val="24"/>
          <w:szCs w:val="24"/>
        </w:rPr>
        <w:t>[1] Protein structure, folds</w:t>
      </w:r>
    </w:p>
    <w:p w:rsidR="00405480" w:rsidRPr="00405480" w:rsidRDefault="00405480" w:rsidP="004054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5480">
        <w:rPr>
          <w:rFonts w:ascii="Times New Roman" w:eastAsia="Calibri" w:hAnsi="Times New Roman" w:cs="Times New Roman"/>
          <w:sz w:val="24"/>
          <w:szCs w:val="24"/>
        </w:rPr>
        <w:t>[2] Basis of enzymology and rate equations</w:t>
      </w:r>
    </w:p>
    <w:p w:rsidR="00405480" w:rsidRPr="00405480" w:rsidRDefault="00405480" w:rsidP="004054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5480">
        <w:rPr>
          <w:rFonts w:ascii="Times New Roman" w:eastAsia="Calibri" w:hAnsi="Times New Roman" w:cs="Times New Roman"/>
          <w:sz w:val="24"/>
          <w:szCs w:val="24"/>
        </w:rPr>
        <w:t>[3] Ligand Binding</w:t>
      </w:r>
    </w:p>
    <w:p w:rsidR="00405480" w:rsidRPr="00405480" w:rsidRDefault="00405480" w:rsidP="004054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5480">
        <w:rPr>
          <w:rFonts w:ascii="Times New Roman" w:eastAsia="Calibri" w:hAnsi="Times New Roman" w:cs="Times New Roman"/>
          <w:sz w:val="24"/>
          <w:szCs w:val="24"/>
        </w:rPr>
        <w:t>[4] Mechanisms of enzyme inhibition</w:t>
      </w:r>
    </w:p>
    <w:p w:rsidR="00405480" w:rsidRPr="00405480" w:rsidRDefault="00405480" w:rsidP="004054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5480">
        <w:rPr>
          <w:rFonts w:ascii="Times New Roman" w:eastAsia="Calibri" w:hAnsi="Times New Roman" w:cs="Times New Roman"/>
          <w:sz w:val="24"/>
          <w:szCs w:val="24"/>
        </w:rPr>
        <w:t>[5] Multiple substrates</w:t>
      </w:r>
    </w:p>
    <w:p w:rsidR="00405480" w:rsidRPr="00405480" w:rsidRDefault="00405480" w:rsidP="004054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5480">
        <w:rPr>
          <w:rFonts w:ascii="Times New Roman" w:eastAsia="Calibri" w:hAnsi="Times New Roman" w:cs="Times New Roman"/>
          <w:sz w:val="24"/>
          <w:szCs w:val="24"/>
        </w:rPr>
        <w:t>[6] Protein engineering</w:t>
      </w:r>
    </w:p>
    <w:p w:rsidR="00405480" w:rsidRPr="00405480" w:rsidRDefault="00405480" w:rsidP="004054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05480">
        <w:rPr>
          <w:rFonts w:ascii="Times New Roman" w:eastAsia="Calibri" w:hAnsi="Times New Roman" w:cs="Times New Roman"/>
          <w:sz w:val="24"/>
          <w:szCs w:val="24"/>
        </w:rPr>
        <w:t>[7] Biocatalysis</w:t>
      </w:r>
    </w:p>
    <w:p w:rsidR="00405480" w:rsidRPr="00405480" w:rsidRDefault="00405480" w:rsidP="004054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05480" w:rsidRPr="00405480" w:rsidRDefault="00405480" w:rsidP="00405480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0548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III. Reference Literature:</w:t>
      </w:r>
    </w:p>
    <w:p w:rsidR="00405480" w:rsidRPr="00405480" w:rsidRDefault="00405480" w:rsidP="00405480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05480">
        <w:rPr>
          <w:rFonts w:ascii="Times New Roman" w:eastAsia="Calibri" w:hAnsi="Times New Roman" w:cs="Times New Roman"/>
          <w:bCs/>
          <w:iCs/>
          <w:sz w:val="24"/>
          <w:szCs w:val="24"/>
        </w:rPr>
        <w:t>N/A</w:t>
      </w:r>
    </w:p>
    <w:sectPr w:rsidR="00405480" w:rsidRPr="00405480" w:rsidSect="00E6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7F47"/>
    <w:multiLevelType w:val="hybridMultilevel"/>
    <w:tmpl w:val="2D64D1EA"/>
    <w:lvl w:ilvl="0" w:tplc="FFDE7AAA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B934EE"/>
    <w:multiLevelType w:val="hybridMultilevel"/>
    <w:tmpl w:val="9078C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D1B5D"/>
    <w:multiLevelType w:val="hybridMultilevel"/>
    <w:tmpl w:val="00DEAAFE"/>
    <w:lvl w:ilvl="0" w:tplc="FFDE7AA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05480"/>
    <w:rsid w:val="003B3DEC"/>
    <w:rsid w:val="00405480"/>
    <w:rsid w:val="006E186F"/>
    <w:rsid w:val="00AC2ABF"/>
    <w:rsid w:val="00E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405480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0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Trang</dc:creator>
  <cp:lastModifiedBy>Huyen Trang</cp:lastModifiedBy>
  <cp:revision>1</cp:revision>
  <dcterms:created xsi:type="dcterms:W3CDTF">2016-10-11T09:56:00Z</dcterms:created>
  <dcterms:modified xsi:type="dcterms:W3CDTF">2016-10-11T09:56:00Z</dcterms:modified>
</cp:coreProperties>
</file>